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B364D"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PATVIRTINTA</w:t>
      </w:r>
    </w:p>
    <w:p w14:paraId="6BCF0F72"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019082B3" w14:textId="77777777" w:rsidR="006F4953" w:rsidRDefault="006F4953" w:rsidP="006F4953">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1FF2D14A" w14:textId="77777777" w:rsidR="006F4953" w:rsidRPr="00E75326" w:rsidRDefault="006F4953" w:rsidP="006F4953">
      <w:pPr>
        <w:tabs>
          <w:tab w:val="left" w:pos="5400"/>
        </w:tabs>
        <w:ind w:left="4820"/>
        <w:textAlignment w:val="center"/>
        <w:rPr>
          <w:rFonts w:ascii="Arial" w:hAnsi="Arial" w:cs="Arial"/>
          <w:sz w:val="20"/>
        </w:rPr>
      </w:pPr>
      <w:r w:rsidRPr="00E75326">
        <w:rPr>
          <w:rFonts w:ascii="Arial" w:hAnsi="Arial" w:cs="Arial"/>
          <w:sz w:val="20"/>
        </w:rPr>
        <w:t>(</w:t>
      </w:r>
      <w:r>
        <w:rPr>
          <w:rFonts w:ascii="Arial" w:hAnsi="Arial" w:cs="Arial"/>
          <w:sz w:val="20"/>
        </w:rPr>
        <w:t xml:space="preserve">Suvestinė redakcija galiojanti nuo </w:t>
      </w:r>
      <w:r w:rsidRPr="00E75326">
        <w:rPr>
          <w:rFonts w:ascii="Arial" w:hAnsi="Arial" w:cs="Arial"/>
          <w:sz w:val="20"/>
        </w:rPr>
        <w:t xml:space="preserve">2025 m. </w:t>
      </w:r>
      <w:r>
        <w:rPr>
          <w:rFonts w:ascii="Arial" w:hAnsi="Arial" w:cs="Arial"/>
          <w:sz w:val="20"/>
        </w:rPr>
        <w:t xml:space="preserve">gegužės </w:t>
      </w:r>
      <w:r w:rsidRPr="00E75326">
        <w:rPr>
          <w:rFonts w:ascii="Arial" w:hAnsi="Arial" w:cs="Arial"/>
          <w:sz w:val="20"/>
        </w:rPr>
        <w:t>1 d.</w:t>
      </w:r>
      <w:r>
        <w:rPr>
          <w:rFonts w:ascii="Arial" w:hAnsi="Arial" w:cs="Arial"/>
          <w:sz w:val="20"/>
        </w:rPr>
        <w:t>)</w:t>
      </w:r>
    </w:p>
    <w:p w14:paraId="4BD8D6FD" w14:textId="77777777" w:rsidR="00DA2ADD" w:rsidRPr="002910D8" w:rsidRDefault="00DA2ADD">
      <w:pPr>
        <w:tabs>
          <w:tab w:val="left" w:pos="5400"/>
        </w:tabs>
        <w:textAlignment w:val="center"/>
        <w:rPr>
          <w:rFonts w:ascii="Arial" w:hAnsi="Arial" w:cs="Arial"/>
          <w:sz w:val="20"/>
        </w:rPr>
      </w:pPr>
    </w:p>
    <w:p w14:paraId="58BC88DE" w14:textId="77777777" w:rsidR="00DA2ADD" w:rsidRPr="002910D8"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2910D8">
        <w:rPr>
          <w:rFonts w:ascii="Arial" w:hAnsi="Arial" w:cs="Arial"/>
          <w:b/>
          <w:bCs/>
          <w:caps/>
          <w:sz w:val="20"/>
        </w:rPr>
        <w:t>paslaugų pirkimo-pardavimo sutarties Specialiosios sąlygos</w:t>
      </w:r>
    </w:p>
    <w:p w14:paraId="781E6880" w14:textId="77777777" w:rsidR="00DA2ADD" w:rsidRPr="002910D8" w:rsidRDefault="00DA2ADD" w:rsidP="002C3BC5">
      <w:pPr>
        <w:widowControl w:val="0"/>
        <w:pBdr>
          <w:top w:val="nil"/>
          <w:left w:val="nil"/>
          <w:bottom w:val="nil"/>
          <w:right w:val="nil"/>
          <w:between w:val="nil"/>
        </w:pBdr>
        <w:tabs>
          <w:tab w:val="left" w:pos="567"/>
          <w:tab w:val="left" w:pos="851"/>
        </w:tabs>
        <w:rPr>
          <w:rFonts w:ascii="Arial" w:hAnsi="Arial" w:cs="Arial"/>
          <w:caps/>
          <w:sz w:val="20"/>
        </w:rPr>
      </w:pPr>
    </w:p>
    <w:p w14:paraId="419BE7DE" w14:textId="77777777" w:rsidR="00DA2ADD" w:rsidRPr="002910D8"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2910D8" w14:paraId="6EBCA166" w14:textId="77777777">
        <w:tc>
          <w:tcPr>
            <w:tcW w:w="2448" w:type="dxa"/>
          </w:tcPr>
          <w:p w14:paraId="151B19AD"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pavadinimas</w:t>
            </w:r>
          </w:p>
        </w:tc>
        <w:tc>
          <w:tcPr>
            <w:tcW w:w="7110" w:type="dxa"/>
            <w:gridSpan w:val="3"/>
          </w:tcPr>
          <w:p w14:paraId="4BB4B626" w14:textId="188184D4" w:rsidR="00DA2ADD" w:rsidRPr="002910D8" w:rsidRDefault="00110B57">
            <w:pPr>
              <w:jc w:val="both"/>
              <w:rPr>
                <w:rFonts w:ascii="Arial" w:hAnsi="Arial" w:cs="Arial"/>
                <w:kern w:val="2"/>
                <w:sz w:val="20"/>
              </w:rPr>
            </w:pPr>
            <w:r w:rsidRPr="00110B57">
              <w:rPr>
                <w:rFonts w:ascii="Arial" w:hAnsi="Arial" w:cs="Arial"/>
                <w:kern w:val="2"/>
                <w:sz w:val="20"/>
              </w:rPr>
              <w:t>Informacijos saugumo rizikos vertinimo ir informacinių technologijų atitikties vertinimo atlikimo paslaugos</w:t>
            </w:r>
            <w:r>
              <w:rPr>
                <w:rFonts w:ascii="Arial" w:hAnsi="Arial" w:cs="Arial"/>
                <w:kern w:val="2"/>
                <w:sz w:val="20"/>
              </w:rPr>
              <w:t xml:space="preserve">, Nr. </w:t>
            </w:r>
            <w:r w:rsidRPr="00110B57">
              <w:rPr>
                <w:rFonts w:ascii="Arial" w:hAnsi="Arial" w:cs="Arial"/>
                <w:kern w:val="2"/>
                <w:sz w:val="20"/>
              </w:rPr>
              <w:t>6070/2025/ITPC</w:t>
            </w:r>
          </w:p>
        </w:tc>
      </w:tr>
      <w:tr w:rsidR="00DA2ADD" w:rsidRPr="002910D8" w14:paraId="05D52ECC" w14:textId="77777777">
        <w:tc>
          <w:tcPr>
            <w:tcW w:w="2448" w:type="dxa"/>
          </w:tcPr>
          <w:p w14:paraId="5588BED7"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data</w:t>
            </w:r>
          </w:p>
        </w:tc>
        <w:tc>
          <w:tcPr>
            <w:tcW w:w="2177" w:type="dxa"/>
          </w:tcPr>
          <w:p w14:paraId="7A0E1073" w14:textId="011454D9" w:rsidR="00DA2ADD" w:rsidRPr="003B536F" w:rsidRDefault="003B536F">
            <w:pPr>
              <w:jc w:val="both"/>
              <w:rPr>
                <w:rFonts w:ascii="Arial" w:hAnsi="Arial" w:cs="Arial"/>
                <w:i/>
                <w:kern w:val="2"/>
                <w:sz w:val="20"/>
              </w:rPr>
            </w:pPr>
            <w:r>
              <w:rPr>
                <w:rFonts w:ascii="Arial" w:hAnsi="Arial" w:cs="Arial"/>
                <w:i/>
                <w:kern w:val="2"/>
                <w:sz w:val="20"/>
              </w:rPr>
              <w:t>nurodoma metaduomenyse</w:t>
            </w:r>
          </w:p>
        </w:tc>
        <w:tc>
          <w:tcPr>
            <w:tcW w:w="2362" w:type="dxa"/>
          </w:tcPr>
          <w:p w14:paraId="0899FD86"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numeris</w:t>
            </w:r>
          </w:p>
        </w:tc>
        <w:tc>
          <w:tcPr>
            <w:tcW w:w="2571" w:type="dxa"/>
          </w:tcPr>
          <w:p w14:paraId="169FA6F8" w14:textId="2520922B" w:rsidR="00DA2ADD" w:rsidRPr="003B536F" w:rsidRDefault="003B536F">
            <w:pPr>
              <w:jc w:val="both"/>
              <w:rPr>
                <w:rFonts w:ascii="Arial" w:hAnsi="Arial" w:cs="Arial"/>
                <w:i/>
                <w:kern w:val="2"/>
                <w:sz w:val="20"/>
              </w:rPr>
            </w:pPr>
            <w:r>
              <w:rPr>
                <w:rFonts w:ascii="Arial" w:hAnsi="Arial" w:cs="Arial"/>
                <w:i/>
                <w:kern w:val="2"/>
                <w:sz w:val="20"/>
              </w:rPr>
              <w:t>nurodoma metaduomenyse</w:t>
            </w:r>
          </w:p>
        </w:tc>
      </w:tr>
    </w:tbl>
    <w:p w14:paraId="5E70EC26" w14:textId="77777777" w:rsidR="00DA2ADD" w:rsidRPr="002910D8"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2910D8" w14:paraId="4C889E2C" w14:textId="77777777">
        <w:tc>
          <w:tcPr>
            <w:tcW w:w="9558" w:type="dxa"/>
            <w:gridSpan w:val="3"/>
          </w:tcPr>
          <w:p w14:paraId="2D2055CE" w14:textId="77777777" w:rsidR="00DA2ADD" w:rsidRPr="002910D8" w:rsidRDefault="005B3C59">
            <w:pPr>
              <w:jc w:val="center"/>
              <w:rPr>
                <w:rFonts w:ascii="Arial" w:hAnsi="Arial" w:cs="Arial"/>
                <w:b/>
                <w:kern w:val="2"/>
                <w:sz w:val="20"/>
              </w:rPr>
            </w:pPr>
            <w:r w:rsidRPr="002910D8">
              <w:rPr>
                <w:rFonts w:ascii="Arial" w:hAnsi="Arial" w:cs="Arial"/>
                <w:b/>
                <w:kern w:val="2"/>
                <w:sz w:val="20"/>
              </w:rPr>
              <w:t>1. SUTARTIES ŠALYS</w:t>
            </w:r>
          </w:p>
        </w:tc>
      </w:tr>
      <w:tr w:rsidR="002C3BC5" w:rsidRPr="002910D8" w14:paraId="67883E18" w14:textId="77777777">
        <w:tc>
          <w:tcPr>
            <w:tcW w:w="2808" w:type="dxa"/>
            <w:vMerge w:val="restart"/>
          </w:tcPr>
          <w:p w14:paraId="3028CBC3" w14:textId="77777777" w:rsidR="002C3BC5" w:rsidRPr="002910D8" w:rsidRDefault="002C3BC5" w:rsidP="002C3BC5">
            <w:pPr>
              <w:jc w:val="center"/>
              <w:rPr>
                <w:rFonts w:ascii="Arial" w:hAnsi="Arial" w:cs="Arial"/>
                <w:b/>
                <w:kern w:val="2"/>
                <w:sz w:val="20"/>
              </w:rPr>
            </w:pPr>
          </w:p>
          <w:p w14:paraId="281DC026" w14:textId="77777777" w:rsidR="002C3BC5" w:rsidRPr="002910D8" w:rsidRDefault="002C3BC5" w:rsidP="002C3BC5">
            <w:pPr>
              <w:jc w:val="center"/>
              <w:rPr>
                <w:rFonts w:ascii="Arial" w:hAnsi="Arial" w:cs="Arial"/>
                <w:b/>
                <w:kern w:val="2"/>
                <w:sz w:val="20"/>
              </w:rPr>
            </w:pPr>
          </w:p>
          <w:p w14:paraId="18613026" w14:textId="77777777" w:rsidR="002C3BC5" w:rsidRPr="002910D8" w:rsidRDefault="002C3BC5" w:rsidP="002C3BC5">
            <w:pPr>
              <w:jc w:val="center"/>
              <w:rPr>
                <w:rFonts w:ascii="Arial" w:hAnsi="Arial" w:cs="Arial"/>
                <w:b/>
                <w:kern w:val="2"/>
                <w:sz w:val="20"/>
              </w:rPr>
            </w:pPr>
          </w:p>
          <w:p w14:paraId="6380DA13" w14:textId="77777777" w:rsidR="002C3BC5" w:rsidRPr="002910D8" w:rsidRDefault="002C3BC5" w:rsidP="002C3BC5">
            <w:pPr>
              <w:rPr>
                <w:rFonts w:ascii="Arial" w:hAnsi="Arial" w:cs="Arial"/>
                <w:b/>
                <w:kern w:val="2"/>
                <w:sz w:val="20"/>
              </w:rPr>
            </w:pPr>
          </w:p>
          <w:p w14:paraId="613AF48D" w14:textId="77777777" w:rsidR="002C3BC5" w:rsidRPr="002910D8" w:rsidRDefault="002C3BC5" w:rsidP="002C3BC5">
            <w:pPr>
              <w:rPr>
                <w:rFonts w:ascii="Arial" w:hAnsi="Arial" w:cs="Arial"/>
                <w:b/>
                <w:kern w:val="2"/>
                <w:sz w:val="20"/>
              </w:rPr>
            </w:pPr>
            <w:r w:rsidRPr="002910D8">
              <w:rPr>
                <w:rFonts w:ascii="Arial" w:hAnsi="Arial" w:cs="Arial"/>
                <w:b/>
                <w:kern w:val="2"/>
                <w:sz w:val="20"/>
              </w:rPr>
              <w:t>1.1. Pirkėjas</w:t>
            </w:r>
          </w:p>
        </w:tc>
        <w:tc>
          <w:tcPr>
            <w:tcW w:w="3240" w:type="dxa"/>
          </w:tcPr>
          <w:p w14:paraId="2DC4A369" w14:textId="77777777" w:rsidR="002C3BC5" w:rsidRPr="002910D8" w:rsidRDefault="002C3BC5" w:rsidP="002C3BC5">
            <w:pPr>
              <w:rPr>
                <w:rFonts w:ascii="Arial" w:hAnsi="Arial" w:cs="Arial"/>
                <w:kern w:val="2"/>
                <w:sz w:val="20"/>
              </w:rPr>
            </w:pPr>
            <w:r w:rsidRPr="002910D8">
              <w:rPr>
                <w:rFonts w:ascii="Arial" w:hAnsi="Arial" w:cs="Arial"/>
                <w:kern w:val="2"/>
                <w:sz w:val="20"/>
              </w:rPr>
              <w:t>1.1.1. Pavadinimas</w:t>
            </w:r>
          </w:p>
        </w:tc>
        <w:tc>
          <w:tcPr>
            <w:tcW w:w="3510" w:type="dxa"/>
          </w:tcPr>
          <w:p w14:paraId="6BBDB2FB" w14:textId="120E6A7E" w:rsidR="002C3BC5" w:rsidRPr="002C3BC5" w:rsidRDefault="002C3BC5" w:rsidP="002C3BC5">
            <w:pPr>
              <w:rPr>
                <w:rFonts w:ascii="Arial" w:hAnsi="Arial" w:cs="Arial"/>
                <w:kern w:val="2"/>
                <w:sz w:val="20"/>
              </w:rPr>
            </w:pPr>
            <w:r w:rsidRPr="002C3BC5">
              <w:rPr>
                <w:rFonts w:ascii="Arial" w:hAnsi="Arial" w:cs="Arial"/>
                <w:sz w:val="20"/>
              </w:rPr>
              <w:t>Vilniaus universitetas</w:t>
            </w:r>
          </w:p>
        </w:tc>
      </w:tr>
      <w:tr w:rsidR="002C3BC5" w:rsidRPr="002910D8" w14:paraId="2E9929B6" w14:textId="77777777">
        <w:tc>
          <w:tcPr>
            <w:tcW w:w="2808" w:type="dxa"/>
            <w:vMerge/>
          </w:tcPr>
          <w:p w14:paraId="70C302BF" w14:textId="77777777" w:rsidR="002C3BC5" w:rsidRPr="002910D8" w:rsidRDefault="002C3BC5" w:rsidP="002C3BC5">
            <w:pPr>
              <w:rPr>
                <w:rFonts w:ascii="Arial" w:hAnsi="Arial" w:cs="Arial"/>
                <w:kern w:val="2"/>
                <w:sz w:val="20"/>
              </w:rPr>
            </w:pPr>
          </w:p>
        </w:tc>
        <w:tc>
          <w:tcPr>
            <w:tcW w:w="3240" w:type="dxa"/>
          </w:tcPr>
          <w:p w14:paraId="044D4609" w14:textId="77777777" w:rsidR="002C3BC5" w:rsidRPr="002910D8" w:rsidRDefault="002C3BC5" w:rsidP="002C3BC5">
            <w:pPr>
              <w:rPr>
                <w:rFonts w:ascii="Arial" w:hAnsi="Arial" w:cs="Arial"/>
                <w:kern w:val="2"/>
                <w:sz w:val="20"/>
              </w:rPr>
            </w:pPr>
            <w:r w:rsidRPr="002910D8">
              <w:rPr>
                <w:rFonts w:ascii="Arial" w:hAnsi="Arial" w:cs="Arial"/>
                <w:kern w:val="2"/>
                <w:sz w:val="20"/>
              </w:rPr>
              <w:t>1.1.2. Juridinio asmens kodas</w:t>
            </w:r>
          </w:p>
        </w:tc>
        <w:tc>
          <w:tcPr>
            <w:tcW w:w="3510" w:type="dxa"/>
          </w:tcPr>
          <w:p w14:paraId="2384896F" w14:textId="4E182470" w:rsidR="002C3BC5" w:rsidRPr="002C3BC5" w:rsidRDefault="002C3BC5" w:rsidP="002C3BC5">
            <w:pPr>
              <w:rPr>
                <w:rFonts w:ascii="Arial" w:hAnsi="Arial" w:cs="Arial"/>
                <w:kern w:val="2"/>
                <w:sz w:val="20"/>
              </w:rPr>
            </w:pPr>
            <w:r w:rsidRPr="002C3BC5">
              <w:rPr>
                <w:rFonts w:ascii="Arial" w:hAnsi="Arial" w:cs="Arial"/>
                <w:sz w:val="20"/>
              </w:rPr>
              <w:t>211950810</w:t>
            </w:r>
          </w:p>
        </w:tc>
      </w:tr>
      <w:tr w:rsidR="002C3BC5" w:rsidRPr="002910D8" w14:paraId="6443157D" w14:textId="77777777">
        <w:tc>
          <w:tcPr>
            <w:tcW w:w="2808" w:type="dxa"/>
            <w:vMerge/>
          </w:tcPr>
          <w:p w14:paraId="44E20269" w14:textId="77777777" w:rsidR="002C3BC5" w:rsidRPr="002910D8" w:rsidRDefault="002C3BC5" w:rsidP="002C3BC5">
            <w:pPr>
              <w:rPr>
                <w:rFonts w:ascii="Arial" w:hAnsi="Arial" w:cs="Arial"/>
                <w:kern w:val="2"/>
                <w:sz w:val="20"/>
              </w:rPr>
            </w:pPr>
          </w:p>
        </w:tc>
        <w:tc>
          <w:tcPr>
            <w:tcW w:w="3240" w:type="dxa"/>
          </w:tcPr>
          <w:p w14:paraId="2D834113" w14:textId="77777777" w:rsidR="002C3BC5" w:rsidRPr="002910D8" w:rsidRDefault="002C3BC5" w:rsidP="002C3BC5">
            <w:pPr>
              <w:rPr>
                <w:rFonts w:ascii="Arial" w:hAnsi="Arial" w:cs="Arial"/>
                <w:kern w:val="2"/>
                <w:sz w:val="20"/>
              </w:rPr>
            </w:pPr>
            <w:r w:rsidRPr="002910D8">
              <w:rPr>
                <w:rFonts w:ascii="Arial" w:hAnsi="Arial" w:cs="Arial"/>
                <w:kern w:val="2"/>
                <w:sz w:val="20"/>
              </w:rPr>
              <w:t>1.1.3. Adresas</w:t>
            </w:r>
          </w:p>
        </w:tc>
        <w:tc>
          <w:tcPr>
            <w:tcW w:w="3510" w:type="dxa"/>
          </w:tcPr>
          <w:p w14:paraId="1F6441F5" w14:textId="0F3AAD2A" w:rsidR="002C3BC5" w:rsidRPr="002C3BC5" w:rsidRDefault="002C3BC5" w:rsidP="002C3BC5">
            <w:pPr>
              <w:rPr>
                <w:rFonts w:ascii="Arial" w:hAnsi="Arial" w:cs="Arial"/>
                <w:kern w:val="2"/>
                <w:sz w:val="20"/>
              </w:rPr>
            </w:pPr>
            <w:r w:rsidRPr="002C3BC5">
              <w:rPr>
                <w:rFonts w:ascii="Arial" w:hAnsi="Arial" w:cs="Arial"/>
                <w:sz w:val="20"/>
              </w:rPr>
              <w:t>Universiteto g. 3, 01513 Vilnius</w:t>
            </w:r>
          </w:p>
        </w:tc>
      </w:tr>
      <w:tr w:rsidR="002C3BC5" w:rsidRPr="002910D8" w14:paraId="7F6D391D" w14:textId="77777777">
        <w:tc>
          <w:tcPr>
            <w:tcW w:w="2808" w:type="dxa"/>
            <w:vMerge/>
          </w:tcPr>
          <w:p w14:paraId="7C9C532B" w14:textId="77777777" w:rsidR="002C3BC5" w:rsidRPr="002910D8" w:rsidRDefault="002C3BC5" w:rsidP="002C3BC5">
            <w:pPr>
              <w:rPr>
                <w:rFonts w:ascii="Arial" w:hAnsi="Arial" w:cs="Arial"/>
                <w:kern w:val="2"/>
                <w:sz w:val="20"/>
              </w:rPr>
            </w:pPr>
          </w:p>
        </w:tc>
        <w:tc>
          <w:tcPr>
            <w:tcW w:w="3240" w:type="dxa"/>
          </w:tcPr>
          <w:p w14:paraId="142F9501" w14:textId="77777777" w:rsidR="002C3BC5" w:rsidRPr="002910D8" w:rsidRDefault="002C3BC5" w:rsidP="002C3BC5">
            <w:pPr>
              <w:rPr>
                <w:rFonts w:ascii="Arial" w:hAnsi="Arial" w:cs="Arial"/>
                <w:kern w:val="2"/>
                <w:sz w:val="20"/>
              </w:rPr>
            </w:pPr>
            <w:r w:rsidRPr="002910D8">
              <w:rPr>
                <w:rFonts w:ascii="Arial" w:hAnsi="Arial" w:cs="Arial"/>
                <w:kern w:val="2"/>
                <w:sz w:val="20"/>
              </w:rPr>
              <w:t>1.1.4. PVM mokėtojo kodas</w:t>
            </w:r>
          </w:p>
        </w:tc>
        <w:tc>
          <w:tcPr>
            <w:tcW w:w="3510" w:type="dxa"/>
          </w:tcPr>
          <w:p w14:paraId="00740EED" w14:textId="5911DAE1" w:rsidR="002C3BC5" w:rsidRPr="002C3BC5" w:rsidRDefault="002C3BC5" w:rsidP="002C3BC5">
            <w:pPr>
              <w:rPr>
                <w:rFonts w:ascii="Arial" w:hAnsi="Arial" w:cs="Arial"/>
                <w:kern w:val="2"/>
                <w:sz w:val="20"/>
              </w:rPr>
            </w:pPr>
            <w:r w:rsidRPr="002C3BC5">
              <w:rPr>
                <w:rFonts w:ascii="Arial" w:hAnsi="Arial" w:cs="Arial"/>
                <w:sz w:val="20"/>
              </w:rPr>
              <w:t>LT119508113</w:t>
            </w:r>
          </w:p>
        </w:tc>
      </w:tr>
      <w:tr w:rsidR="002C3BC5" w:rsidRPr="002910D8" w14:paraId="19C33A07" w14:textId="77777777">
        <w:tc>
          <w:tcPr>
            <w:tcW w:w="2808" w:type="dxa"/>
            <w:vMerge/>
          </w:tcPr>
          <w:p w14:paraId="1C351562" w14:textId="77777777" w:rsidR="002C3BC5" w:rsidRPr="002910D8" w:rsidRDefault="002C3BC5" w:rsidP="002C3BC5">
            <w:pPr>
              <w:rPr>
                <w:rFonts w:ascii="Arial" w:hAnsi="Arial" w:cs="Arial"/>
                <w:kern w:val="2"/>
                <w:sz w:val="20"/>
              </w:rPr>
            </w:pPr>
          </w:p>
        </w:tc>
        <w:tc>
          <w:tcPr>
            <w:tcW w:w="3240" w:type="dxa"/>
          </w:tcPr>
          <w:p w14:paraId="3B821BC1" w14:textId="77777777" w:rsidR="002C3BC5" w:rsidRPr="002910D8" w:rsidRDefault="002C3BC5" w:rsidP="002C3BC5">
            <w:pPr>
              <w:rPr>
                <w:rFonts w:ascii="Arial" w:hAnsi="Arial" w:cs="Arial"/>
                <w:kern w:val="2"/>
                <w:sz w:val="20"/>
              </w:rPr>
            </w:pPr>
            <w:r w:rsidRPr="002910D8">
              <w:rPr>
                <w:rFonts w:ascii="Arial" w:hAnsi="Arial" w:cs="Arial"/>
                <w:kern w:val="2"/>
                <w:sz w:val="20"/>
              </w:rPr>
              <w:t>1.1.5. Atsiskaitomoji sąskaita</w:t>
            </w:r>
          </w:p>
        </w:tc>
        <w:tc>
          <w:tcPr>
            <w:tcW w:w="3510" w:type="dxa"/>
          </w:tcPr>
          <w:p w14:paraId="096F9C13" w14:textId="1D06D38A" w:rsidR="002C3BC5" w:rsidRPr="002C3BC5" w:rsidRDefault="002C3BC5" w:rsidP="002C3BC5">
            <w:pPr>
              <w:rPr>
                <w:rFonts w:ascii="Arial" w:hAnsi="Arial" w:cs="Arial"/>
                <w:kern w:val="2"/>
                <w:sz w:val="20"/>
              </w:rPr>
            </w:pPr>
            <w:r w:rsidRPr="002C3BC5">
              <w:rPr>
                <w:rFonts w:ascii="Arial" w:hAnsi="Arial" w:cs="Arial"/>
                <w:sz w:val="20"/>
              </w:rPr>
              <w:t>LT537300010002460768</w:t>
            </w:r>
          </w:p>
        </w:tc>
      </w:tr>
      <w:tr w:rsidR="002C3BC5" w:rsidRPr="002910D8" w14:paraId="1AD9BEE1" w14:textId="77777777">
        <w:tc>
          <w:tcPr>
            <w:tcW w:w="2808" w:type="dxa"/>
            <w:vMerge/>
          </w:tcPr>
          <w:p w14:paraId="7195F010" w14:textId="77777777" w:rsidR="002C3BC5" w:rsidRPr="002910D8" w:rsidRDefault="002C3BC5" w:rsidP="002C3BC5">
            <w:pPr>
              <w:rPr>
                <w:rFonts w:ascii="Arial" w:hAnsi="Arial" w:cs="Arial"/>
                <w:kern w:val="2"/>
                <w:sz w:val="20"/>
              </w:rPr>
            </w:pPr>
          </w:p>
        </w:tc>
        <w:tc>
          <w:tcPr>
            <w:tcW w:w="3240" w:type="dxa"/>
          </w:tcPr>
          <w:p w14:paraId="202787A1" w14:textId="77777777" w:rsidR="002C3BC5" w:rsidRPr="002910D8" w:rsidRDefault="002C3BC5" w:rsidP="002C3BC5">
            <w:pPr>
              <w:rPr>
                <w:rFonts w:ascii="Arial" w:hAnsi="Arial" w:cs="Arial"/>
                <w:kern w:val="2"/>
                <w:sz w:val="20"/>
              </w:rPr>
            </w:pPr>
            <w:r w:rsidRPr="002910D8">
              <w:rPr>
                <w:rFonts w:ascii="Arial" w:hAnsi="Arial" w:cs="Arial"/>
                <w:kern w:val="2"/>
                <w:sz w:val="20"/>
              </w:rPr>
              <w:t>1.1.6. Bankas, banko kodas</w:t>
            </w:r>
          </w:p>
        </w:tc>
        <w:tc>
          <w:tcPr>
            <w:tcW w:w="3510" w:type="dxa"/>
          </w:tcPr>
          <w:p w14:paraId="278B0208" w14:textId="29EE1AE5" w:rsidR="002C3BC5" w:rsidRPr="002C3BC5" w:rsidRDefault="002C3BC5" w:rsidP="002C3BC5">
            <w:pPr>
              <w:rPr>
                <w:rFonts w:ascii="Arial" w:hAnsi="Arial" w:cs="Arial"/>
                <w:kern w:val="2"/>
                <w:sz w:val="20"/>
              </w:rPr>
            </w:pPr>
            <w:r w:rsidRPr="002C3BC5">
              <w:rPr>
                <w:rFonts w:ascii="Arial" w:hAnsi="Arial" w:cs="Arial"/>
                <w:sz w:val="20"/>
              </w:rPr>
              <w:t>AB Swedbank, 73000</w:t>
            </w:r>
          </w:p>
        </w:tc>
      </w:tr>
      <w:tr w:rsidR="002C3BC5" w:rsidRPr="002910D8" w14:paraId="127E13F7" w14:textId="77777777">
        <w:tc>
          <w:tcPr>
            <w:tcW w:w="2808" w:type="dxa"/>
            <w:vMerge/>
          </w:tcPr>
          <w:p w14:paraId="2E7C8CA4" w14:textId="77777777" w:rsidR="002C3BC5" w:rsidRPr="002910D8" w:rsidRDefault="002C3BC5" w:rsidP="002C3BC5">
            <w:pPr>
              <w:rPr>
                <w:rFonts w:ascii="Arial" w:hAnsi="Arial" w:cs="Arial"/>
                <w:kern w:val="2"/>
                <w:sz w:val="20"/>
              </w:rPr>
            </w:pPr>
          </w:p>
        </w:tc>
        <w:tc>
          <w:tcPr>
            <w:tcW w:w="3240" w:type="dxa"/>
          </w:tcPr>
          <w:p w14:paraId="7B2C2D51" w14:textId="77777777" w:rsidR="002C3BC5" w:rsidRPr="002910D8" w:rsidRDefault="002C3BC5" w:rsidP="002C3BC5">
            <w:pPr>
              <w:rPr>
                <w:rFonts w:ascii="Arial" w:hAnsi="Arial" w:cs="Arial"/>
                <w:kern w:val="2"/>
                <w:sz w:val="20"/>
              </w:rPr>
            </w:pPr>
            <w:r w:rsidRPr="002910D8">
              <w:rPr>
                <w:rFonts w:ascii="Arial" w:hAnsi="Arial" w:cs="Arial"/>
                <w:kern w:val="2"/>
                <w:sz w:val="20"/>
              </w:rPr>
              <w:t>1.1.7. Telefonas</w:t>
            </w:r>
          </w:p>
        </w:tc>
        <w:tc>
          <w:tcPr>
            <w:tcW w:w="3510" w:type="dxa"/>
          </w:tcPr>
          <w:p w14:paraId="68D3700A" w14:textId="2E8A7ACA" w:rsidR="002C3BC5" w:rsidRPr="002C3BC5" w:rsidRDefault="002C3BC5" w:rsidP="002C3BC5">
            <w:pPr>
              <w:rPr>
                <w:rFonts w:ascii="Arial" w:hAnsi="Arial" w:cs="Arial"/>
                <w:kern w:val="2"/>
                <w:sz w:val="20"/>
              </w:rPr>
            </w:pPr>
            <w:r w:rsidRPr="002C3BC5">
              <w:rPr>
                <w:rFonts w:ascii="Arial" w:hAnsi="Arial" w:cs="Arial"/>
                <w:sz w:val="20"/>
              </w:rPr>
              <w:t>infor@cr.vu.lt</w:t>
            </w:r>
          </w:p>
        </w:tc>
      </w:tr>
      <w:tr w:rsidR="002C3BC5" w:rsidRPr="002910D8" w14:paraId="529F8124" w14:textId="77777777">
        <w:tc>
          <w:tcPr>
            <w:tcW w:w="2808" w:type="dxa"/>
            <w:vMerge/>
          </w:tcPr>
          <w:p w14:paraId="09D0A687" w14:textId="77777777" w:rsidR="002C3BC5" w:rsidRPr="002910D8" w:rsidRDefault="002C3BC5" w:rsidP="002C3BC5">
            <w:pPr>
              <w:rPr>
                <w:rFonts w:ascii="Arial" w:hAnsi="Arial" w:cs="Arial"/>
                <w:kern w:val="2"/>
                <w:sz w:val="20"/>
              </w:rPr>
            </w:pPr>
          </w:p>
        </w:tc>
        <w:tc>
          <w:tcPr>
            <w:tcW w:w="3240" w:type="dxa"/>
          </w:tcPr>
          <w:p w14:paraId="24913A93" w14:textId="77777777" w:rsidR="002C3BC5" w:rsidRPr="002910D8" w:rsidRDefault="002C3BC5" w:rsidP="002C3BC5">
            <w:pPr>
              <w:rPr>
                <w:rFonts w:ascii="Arial" w:hAnsi="Arial" w:cs="Arial"/>
                <w:kern w:val="2"/>
                <w:sz w:val="20"/>
              </w:rPr>
            </w:pPr>
            <w:r w:rsidRPr="002910D8">
              <w:rPr>
                <w:rFonts w:ascii="Arial" w:hAnsi="Arial" w:cs="Arial"/>
                <w:kern w:val="2"/>
                <w:sz w:val="20"/>
              </w:rPr>
              <w:t>1.1.8. El. paštas</w:t>
            </w:r>
          </w:p>
        </w:tc>
        <w:tc>
          <w:tcPr>
            <w:tcW w:w="3510" w:type="dxa"/>
          </w:tcPr>
          <w:p w14:paraId="7280CF59" w14:textId="119568AF" w:rsidR="002C3BC5" w:rsidRPr="002C3BC5" w:rsidRDefault="002C3BC5" w:rsidP="002C3BC5">
            <w:pPr>
              <w:rPr>
                <w:rFonts w:ascii="Arial" w:hAnsi="Arial" w:cs="Arial"/>
                <w:kern w:val="2"/>
                <w:sz w:val="20"/>
              </w:rPr>
            </w:pPr>
            <w:r w:rsidRPr="002C3BC5">
              <w:rPr>
                <w:rFonts w:ascii="Arial" w:hAnsi="Arial" w:cs="Arial"/>
                <w:sz w:val="20"/>
              </w:rPr>
              <w:t xml:space="preserve">Kancleris </w:t>
            </w:r>
          </w:p>
        </w:tc>
      </w:tr>
      <w:tr w:rsidR="002C3BC5" w:rsidRPr="002910D8" w14:paraId="2F77CD6C" w14:textId="77777777">
        <w:tc>
          <w:tcPr>
            <w:tcW w:w="2808" w:type="dxa"/>
            <w:vMerge/>
          </w:tcPr>
          <w:p w14:paraId="4C2A2D00" w14:textId="77777777" w:rsidR="002C3BC5" w:rsidRPr="002910D8" w:rsidRDefault="002C3BC5" w:rsidP="002C3BC5">
            <w:pPr>
              <w:rPr>
                <w:rFonts w:ascii="Arial" w:hAnsi="Arial" w:cs="Arial"/>
                <w:kern w:val="2"/>
                <w:sz w:val="20"/>
              </w:rPr>
            </w:pPr>
          </w:p>
        </w:tc>
        <w:tc>
          <w:tcPr>
            <w:tcW w:w="3240" w:type="dxa"/>
          </w:tcPr>
          <w:p w14:paraId="090D3A8F" w14:textId="77777777" w:rsidR="002C3BC5" w:rsidRPr="002910D8" w:rsidRDefault="002C3BC5" w:rsidP="002C3BC5">
            <w:pPr>
              <w:rPr>
                <w:rFonts w:ascii="Arial" w:hAnsi="Arial" w:cs="Arial"/>
                <w:kern w:val="2"/>
                <w:sz w:val="20"/>
              </w:rPr>
            </w:pPr>
            <w:r w:rsidRPr="002910D8">
              <w:rPr>
                <w:rFonts w:ascii="Arial" w:hAnsi="Arial" w:cs="Arial"/>
                <w:kern w:val="2"/>
                <w:sz w:val="20"/>
              </w:rPr>
              <w:t>1.1.9. Šalies atstovas</w:t>
            </w:r>
          </w:p>
        </w:tc>
        <w:tc>
          <w:tcPr>
            <w:tcW w:w="3510" w:type="dxa"/>
          </w:tcPr>
          <w:p w14:paraId="5B8C4675" w14:textId="2BDDB820" w:rsidR="002C3BC5" w:rsidRPr="002C3BC5" w:rsidRDefault="002C3BC5" w:rsidP="002C3BC5">
            <w:pPr>
              <w:rPr>
                <w:rFonts w:ascii="Arial" w:hAnsi="Arial" w:cs="Arial"/>
                <w:kern w:val="2"/>
                <w:sz w:val="20"/>
              </w:rPr>
            </w:pPr>
            <w:r w:rsidRPr="002C3BC5">
              <w:rPr>
                <w:rFonts w:ascii="Arial" w:hAnsi="Arial" w:cs="Arial"/>
                <w:sz w:val="20"/>
              </w:rPr>
              <w:t>Raimundas Balčiūnaitis</w:t>
            </w:r>
          </w:p>
        </w:tc>
      </w:tr>
      <w:tr w:rsidR="002C3BC5" w:rsidRPr="002910D8" w14:paraId="0A77FF3B" w14:textId="77777777">
        <w:tc>
          <w:tcPr>
            <w:tcW w:w="2808" w:type="dxa"/>
            <w:vMerge/>
          </w:tcPr>
          <w:p w14:paraId="221076B0" w14:textId="77777777" w:rsidR="002C3BC5" w:rsidRPr="002910D8" w:rsidRDefault="002C3BC5" w:rsidP="002C3BC5">
            <w:pPr>
              <w:rPr>
                <w:rFonts w:ascii="Arial" w:hAnsi="Arial" w:cs="Arial"/>
                <w:kern w:val="2"/>
                <w:sz w:val="20"/>
              </w:rPr>
            </w:pPr>
          </w:p>
        </w:tc>
        <w:tc>
          <w:tcPr>
            <w:tcW w:w="3240" w:type="dxa"/>
          </w:tcPr>
          <w:p w14:paraId="6CA5F83B" w14:textId="77777777" w:rsidR="002C3BC5" w:rsidRPr="002910D8" w:rsidRDefault="002C3BC5" w:rsidP="002C3BC5">
            <w:pPr>
              <w:rPr>
                <w:rFonts w:ascii="Arial" w:hAnsi="Arial" w:cs="Arial"/>
                <w:kern w:val="2"/>
                <w:sz w:val="20"/>
              </w:rPr>
            </w:pPr>
            <w:r w:rsidRPr="002910D8">
              <w:rPr>
                <w:rFonts w:ascii="Arial" w:hAnsi="Arial" w:cs="Arial"/>
                <w:kern w:val="2"/>
                <w:sz w:val="20"/>
              </w:rPr>
              <w:t>1.1.10. Atstovavimo pagrindas</w:t>
            </w:r>
          </w:p>
        </w:tc>
        <w:tc>
          <w:tcPr>
            <w:tcW w:w="3510" w:type="dxa"/>
          </w:tcPr>
          <w:p w14:paraId="3630D569" w14:textId="73ED6017" w:rsidR="002C3BC5" w:rsidRPr="002C3BC5" w:rsidRDefault="002C3BC5" w:rsidP="002C3BC5">
            <w:pPr>
              <w:rPr>
                <w:rFonts w:ascii="Arial" w:hAnsi="Arial" w:cs="Arial"/>
                <w:kern w:val="2"/>
                <w:sz w:val="20"/>
              </w:rPr>
            </w:pPr>
            <w:r w:rsidRPr="002C3BC5">
              <w:rPr>
                <w:rFonts w:ascii="Arial" w:hAnsi="Arial" w:cs="Arial"/>
                <w:sz w:val="20"/>
              </w:rPr>
              <w:t>2025-04-01 įgaliojimas Nr. RI-86</w:t>
            </w:r>
          </w:p>
        </w:tc>
      </w:tr>
      <w:tr w:rsidR="002C3BC5" w:rsidRPr="002910D8" w14:paraId="28F90AE0" w14:textId="77777777">
        <w:tc>
          <w:tcPr>
            <w:tcW w:w="2808" w:type="dxa"/>
            <w:vMerge w:val="restart"/>
          </w:tcPr>
          <w:p w14:paraId="0FF864D4" w14:textId="77777777" w:rsidR="002C3BC5" w:rsidRPr="002910D8" w:rsidRDefault="002C3BC5" w:rsidP="002C3BC5">
            <w:pPr>
              <w:rPr>
                <w:rFonts w:ascii="Arial" w:hAnsi="Arial" w:cs="Arial"/>
                <w:b/>
                <w:kern w:val="2"/>
                <w:sz w:val="20"/>
              </w:rPr>
            </w:pPr>
          </w:p>
          <w:p w14:paraId="4740E106" w14:textId="77777777" w:rsidR="002C3BC5" w:rsidRPr="002910D8" w:rsidRDefault="002C3BC5" w:rsidP="002C3BC5">
            <w:pPr>
              <w:rPr>
                <w:rFonts w:ascii="Arial" w:hAnsi="Arial" w:cs="Arial"/>
                <w:b/>
                <w:kern w:val="2"/>
                <w:sz w:val="20"/>
              </w:rPr>
            </w:pPr>
            <w:r w:rsidRPr="002910D8">
              <w:rPr>
                <w:rFonts w:ascii="Arial" w:hAnsi="Arial" w:cs="Arial"/>
                <w:b/>
                <w:kern w:val="2"/>
                <w:sz w:val="20"/>
              </w:rPr>
              <w:t>1.2. Tiekėjas</w:t>
            </w:r>
          </w:p>
          <w:p w14:paraId="1F056C03" w14:textId="77777777" w:rsidR="002C3BC5" w:rsidRPr="002910D8" w:rsidRDefault="002C3BC5" w:rsidP="002C3BC5">
            <w:pPr>
              <w:rPr>
                <w:rFonts w:ascii="Arial" w:hAnsi="Arial" w:cs="Arial"/>
                <w:color w:val="4472C4"/>
                <w:kern w:val="2"/>
                <w:sz w:val="20"/>
              </w:rPr>
            </w:pPr>
            <w:r w:rsidRPr="002910D8">
              <w:rPr>
                <w:rFonts w:ascii="Arial" w:hAnsi="Arial" w:cs="Arial"/>
                <w:color w:val="4472C4"/>
                <w:kern w:val="2"/>
                <w:sz w:val="20"/>
              </w:rPr>
              <w:t>(jei Tiekėjas yra fizinis asmuo, skiltys atitinkamai pakoreguojamos.</w:t>
            </w:r>
          </w:p>
          <w:p w14:paraId="2E0D77D9" w14:textId="77777777" w:rsidR="002C3BC5" w:rsidRPr="002910D8" w:rsidRDefault="002C3BC5" w:rsidP="002C3BC5">
            <w:pPr>
              <w:rPr>
                <w:rFonts w:ascii="Arial" w:hAnsi="Arial" w:cs="Arial"/>
                <w:color w:val="4472C4"/>
                <w:kern w:val="2"/>
                <w:sz w:val="20"/>
              </w:rPr>
            </w:pPr>
            <w:r w:rsidRPr="002910D8">
              <w:rPr>
                <w:rFonts w:ascii="Arial" w:hAnsi="Arial" w:cs="Arial"/>
                <w:color w:val="4472C4"/>
                <w:kern w:val="2"/>
                <w:sz w:val="20"/>
              </w:rPr>
              <w:t>Jei Tiekėjas yra tiekėjų grupė, skiltys pildomos įterpiant kiekvieno grupės nario informaciją)</w:t>
            </w:r>
          </w:p>
          <w:p w14:paraId="55BB819E" w14:textId="77777777" w:rsidR="002C3BC5" w:rsidRPr="002910D8" w:rsidRDefault="002C3BC5" w:rsidP="002C3BC5">
            <w:pPr>
              <w:rPr>
                <w:rFonts w:ascii="Arial" w:hAnsi="Arial" w:cs="Arial"/>
                <w:b/>
                <w:kern w:val="2"/>
                <w:sz w:val="20"/>
              </w:rPr>
            </w:pPr>
          </w:p>
        </w:tc>
        <w:tc>
          <w:tcPr>
            <w:tcW w:w="3240" w:type="dxa"/>
          </w:tcPr>
          <w:p w14:paraId="156876AC" w14:textId="77777777" w:rsidR="002C3BC5" w:rsidRPr="002910D8" w:rsidRDefault="002C3BC5" w:rsidP="002C3BC5">
            <w:pPr>
              <w:rPr>
                <w:rFonts w:ascii="Arial" w:hAnsi="Arial" w:cs="Arial"/>
                <w:kern w:val="2"/>
                <w:sz w:val="20"/>
              </w:rPr>
            </w:pPr>
            <w:r w:rsidRPr="002910D8">
              <w:rPr>
                <w:rFonts w:ascii="Arial" w:hAnsi="Arial" w:cs="Arial"/>
                <w:kern w:val="2"/>
                <w:sz w:val="20"/>
              </w:rPr>
              <w:t>1.2.1. Pavadinimas</w:t>
            </w:r>
          </w:p>
        </w:tc>
        <w:tc>
          <w:tcPr>
            <w:tcW w:w="3510" w:type="dxa"/>
          </w:tcPr>
          <w:p w14:paraId="639D6A04" w14:textId="77777777" w:rsidR="002C3BC5" w:rsidRPr="002910D8" w:rsidRDefault="002C3BC5" w:rsidP="002C3BC5">
            <w:pPr>
              <w:jc w:val="center"/>
              <w:rPr>
                <w:rFonts w:ascii="Arial" w:hAnsi="Arial" w:cs="Arial"/>
                <w:kern w:val="2"/>
                <w:sz w:val="20"/>
              </w:rPr>
            </w:pPr>
          </w:p>
        </w:tc>
      </w:tr>
      <w:tr w:rsidR="002C3BC5" w:rsidRPr="002910D8" w14:paraId="0A1AE813" w14:textId="77777777">
        <w:tc>
          <w:tcPr>
            <w:tcW w:w="2808" w:type="dxa"/>
            <w:vMerge/>
          </w:tcPr>
          <w:p w14:paraId="7522EAAB" w14:textId="77777777" w:rsidR="002C3BC5" w:rsidRPr="002910D8" w:rsidRDefault="002C3BC5" w:rsidP="002C3BC5">
            <w:pPr>
              <w:rPr>
                <w:rFonts w:ascii="Arial" w:hAnsi="Arial" w:cs="Arial"/>
                <w:b/>
                <w:kern w:val="2"/>
                <w:sz w:val="20"/>
              </w:rPr>
            </w:pPr>
          </w:p>
        </w:tc>
        <w:tc>
          <w:tcPr>
            <w:tcW w:w="3240" w:type="dxa"/>
          </w:tcPr>
          <w:p w14:paraId="5791A445" w14:textId="77777777" w:rsidR="002C3BC5" w:rsidRPr="002910D8" w:rsidRDefault="002C3BC5" w:rsidP="002C3BC5">
            <w:pPr>
              <w:rPr>
                <w:rFonts w:ascii="Arial" w:hAnsi="Arial" w:cs="Arial"/>
                <w:kern w:val="2"/>
                <w:sz w:val="20"/>
              </w:rPr>
            </w:pPr>
            <w:r w:rsidRPr="002910D8">
              <w:rPr>
                <w:rFonts w:ascii="Arial" w:hAnsi="Arial" w:cs="Arial"/>
                <w:kern w:val="2"/>
                <w:sz w:val="20"/>
              </w:rPr>
              <w:t>1.2.2. Juridinio asmens kodas</w:t>
            </w:r>
          </w:p>
        </w:tc>
        <w:tc>
          <w:tcPr>
            <w:tcW w:w="3510" w:type="dxa"/>
          </w:tcPr>
          <w:p w14:paraId="0957D88A" w14:textId="77777777" w:rsidR="002C3BC5" w:rsidRPr="002910D8" w:rsidRDefault="002C3BC5" w:rsidP="002C3BC5">
            <w:pPr>
              <w:jc w:val="center"/>
              <w:rPr>
                <w:rFonts w:ascii="Arial" w:hAnsi="Arial" w:cs="Arial"/>
                <w:kern w:val="2"/>
                <w:sz w:val="20"/>
              </w:rPr>
            </w:pPr>
          </w:p>
        </w:tc>
      </w:tr>
      <w:tr w:rsidR="002C3BC5" w:rsidRPr="002910D8" w14:paraId="4E901946" w14:textId="77777777">
        <w:tc>
          <w:tcPr>
            <w:tcW w:w="2808" w:type="dxa"/>
            <w:vMerge/>
          </w:tcPr>
          <w:p w14:paraId="4545CE62" w14:textId="77777777" w:rsidR="002C3BC5" w:rsidRPr="002910D8" w:rsidRDefault="002C3BC5" w:rsidP="002C3BC5">
            <w:pPr>
              <w:rPr>
                <w:rFonts w:ascii="Arial" w:hAnsi="Arial" w:cs="Arial"/>
                <w:b/>
                <w:kern w:val="2"/>
                <w:sz w:val="20"/>
              </w:rPr>
            </w:pPr>
          </w:p>
        </w:tc>
        <w:tc>
          <w:tcPr>
            <w:tcW w:w="3240" w:type="dxa"/>
          </w:tcPr>
          <w:p w14:paraId="220B6942" w14:textId="77777777" w:rsidR="002C3BC5" w:rsidRPr="002910D8" w:rsidRDefault="002C3BC5" w:rsidP="002C3BC5">
            <w:pPr>
              <w:rPr>
                <w:rFonts w:ascii="Arial" w:hAnsi="Arial" w:cs="Arial"/>
                <w:kern w:val="2"/>
                <w:sz w:val="20"/>
              </w:rPr>
            </w:pPr>
            <w:r w:rsidRPr="002910D8">
              <w:rPr>
                <w:rFonts w:ascii="Arial" w:hAnsi="Arial" w:cs="Arial"/>
                <w:kern w:val="2"/>
                <w:sz w:val="20"/>
              </w:rPr>
              <w:t>1.2.3. Adresas</w:t>
            </w:r>
          </w:p>
        </w:tc>
        <w:tc>
          <w:tcPr>
            <w:tcW w:w="3510" w:type="dxa"/>
          </w:tcPr>
          <w:p w14:paraId="2AD1D2C8" w14:textId="77777777" w:rsidR="002C3BC5" w:rsidRPr="002910D8" w:rsidRDefault="002C3BC5" w:rsidP="002C3BC5">
            <w:pPr>
              <w:jc w:val="center"/>
              <w:rPr>
                <w:rFonts w:ascii="Arial" w:hAnsi="Arial" w:cs="Arial"/>
                <w:kern w:val="2"/>
                <w:sz w:val="20"/>
              </w:rPr>
            </w:pPr>
          </w:p>
        </w:tc>
      </w:tr>
      <w:tr w:rsidR="002C3BC5" w:rsidRPr="002910D8" w14:paraId="59CE7E83" w14:textId="77777777">
        <w:tc>
          <w:tcPr>
            <w:tcW w:w="2808" w:type="dxa"/>
            <w:vMerge/>
          </w:tcPr>
          <w:p w14:paraId="09266B60" w14:textId="77777777" w:rsidR="002C3BC5" w:rsidRPr="002910D8" w:rsidRDefault="002C3BC5" w:rsidP="002C3BC5">
            <w:pPr>
              <w:rPr>
                <w:rFonts w:ascii="Arial" w:hAnsi="Arial" w:cs="Arial"/>
                <w:b/>
                <w:kern w:val="2"/>
                <w:sz w:val="20"/>
              </w:rPr>
            </w:pPr>
          </w:p>
        </w:tc>
        <w:tc>
          <w:tcPr>
            <w:tcW w:w="3240" w:type="dxa"/>
          </w:tcPr>
          <w:p w14:paraId="21F1E64B" w14:textId="77777777" w:rsidR="002C3BC5" w:rsidRPr="002910D8" w:rsidRDefault="002C3BC5" w:rsidP="002C3BC5">
            <w:pPr>
              <w:rPr>
                <w:rFonts w:ascii="Arial" w:hAnsi="Arial" w:cs="Arial"/>
                <w:kern w:val="2"/>
                <w:sz w:val="20"/>
              </w:rPr>
            </w:pPr>
            <w:r w:rsidRPr="002910D8">
              <w:rPr>
                <w:rFonts w:ascii="Arial" w:hAnsi="Arial" w:cs="Arial"/>
                <w:kern w:val="2"/>
                <w:sz w:val="20"/>
              </w:rPr>
              <w:t>1.2.4. PVM mokėtojo kodas</w:t>
            </w:r>
          </w:p>
        </w:tc>
        <w:tc>
          <w:tcPr>
            <w:tcW w:w="3510" w:type="dxa"/>
          </w:tcPr>
          <w:p w14:paraId="581C895C" w14:textId="77777777" w:rsidR="002C3BC5" w:rsidRPr="002910D8" w:rsidRDefault="002C3BC5" w:rsidP="002C3BC5">
            <w:pPr>
              <w:jc w:val="center"/>
              <w:rPr>
                <w:rFonts w:ascii="Arial" w:hAnsi="Arial" w:cs="Arial"/>
                <w:kern w:val="2"/>
                <w:sz w:val="20"/>
              </w:rPr>
            </w:pPr>
          </w:p>
        </w:tc>
      </w:tr>
      <w:tr w:rsidR="002C3BC5" w:rsidRPr="002910D8" w14:paraId="20443EFE" w14:textId="77777777">
        <w:tc>
          <w:tcPr>
            <w:tcW w:w="2808" w:type="dxa"/>
            <w:vMerge/>
          </w:tcPr>
          <w:p w14:paraId="61D85D9A" w14:textId="77777777" w:rsidR="002C3BC5" w:rsidRPr="002910D8" w:rsidRDefault="002C3BC5" w:rsidP="002C3BC5">
            <w:pPr>
              <w:rPr>
                <w:rFonts w:ascii="Arial" w:hAnsi="Arial" w:cs="Arial"/>
                <w:b/>
                <w:kern w:val="2"/>
                <w:sz w:val="20"/>
              </w:rPr>
            </w:pPr>
          </w:p>
        </w:tc>
        <w:tc>
          <w:tcPr>
            <w:tcW w:w="3240" w:type="dxa"/>
          </w:tcPr>
          <w:p w14:paraId="448BBA02" w14:textId="77777777" w:rsidR="002C3BC5" w:rsidRPr="002910D8" w:rsidRDefault="002C3BC5" w:rsidP="002C3BC5">
            <w:pPr>
              <w:rPr>
                <w:rFonts w:ascii="Arial" w:hAnsi="Arial" w:cs="Arial"/>
                <w:kern w:val="2"/>
                <w:sz w:val="20"/>
              </w:rPr>
            </w:pPr>
            <w:r w:rsidRPr="002910D8">
              <w:rPr>
                <w:rFonts w:ascii="Arial" w:hAnsi="Arial" w:cs="Arial"/>
                <w:kern w:val="2"/>
                <w:sz w:val="20"/>
              </w:rPr>
              <w:t>1.2.5. Atsiskaitomoji sąskaita</w:t>
            </w:r>
          </w:p>
        </w:tc>
        <w:tc>
          <w:tcPr>
            <w:tcW w:w="3510" w:type="dxa"/>
          </w:tcPr>
          <w:p w14:paraId="3F6BA921" w14:textId="77777777" w:rsidR="002C3BC5" w:rsidRPr="002910D8" w:rsidRDefault="002C3BC5" w:rsidP="002C3BC5">
            <w:pPr>
              <w:jc w:val="center"/>
              <w:rPr>
                <w:rFonts w:ascii="Arial" w:hAnsi="Arial" w:cs="Arial"/>
                <w:kern w:val="2"/>
                <w:sz w:val="20"/>
              </w:rPr>
            </w:pPr>
          </w:p>
        </w:tc>
      </w:tr>
      <w:tr w:rsidR="002C3BC5" w:rsidRPr="002910D8" w14:paraId="30EA3855" w14:textId="77777777">
        <w:tc>
          <w:tcPr>
            <w:tcW w:w="2808" w:type="dxa"/>
            <w:vMerge/>
          </w:tcPr>
          <w:p w14:paraId="75314E3E" w14:textId="77777777" w:rsidR="002C3BC5" w:rsidRPr="002910D8" w:rsidRDefault="002C3BC5" w:rsidP="002C3BC5">
            <w:pPr>
              <w:rPr>
                <w:rFonts w:ascii="Arial" w:hAnsi="Arial" w:cs="Arial"/>
                <w:b/>
                <w:kern w:val="2"/>
                <w:sz w:val="20"/>
              </w:rPr>
            </w:pPr>
          </w:p>
        </w:tc>
        <w:tc>
          <w:tcPr>
            <w:tcW w:w="3240" w:type="dxa"/>
          </w:tcPr>
          <w:p w14:paraId="7F9394A9" w14:textId="77777777" w:rsidR="002C3BC5" w:rsidRPr="002910D8" w:rsidRDefault="002C3BC5" w:rsidP="002C3BC5">
            <w:pPr>
              <w:rPr>
                <w:rFonts w:ascii="Arial" w:hAnsi="Arial" w:cs="Arial"/>
                <w:kern w:val="2"/>
                <w:sz w:val="20"/>
              </w:rPr>
            </w:pPr>
            <w:r w:rsidRPr="002910D8">
              <w:rPr>
                <w:rFonts w:ascii="Arial" w:hAnsi="Arial" w:cs="Arial"/>
                <w:kern w:val="2"/>
                <w:sz w:val="20"/>
              </w:rPr>
              <w:t>1.2.6. Bankas, banko kodas</w:t>
            </w:r>
          </w:p>
        </w:tc>
        <w:tc>
          <w:tcPr>
            <w:tcW w:w="3510" w:type="dxa"/>
          </w:tcPr>
          <w:p w14:paraId="5BBB0636" w14:textId="77777777" w:rsidR="002C3BC5" w:rsidRPr="002910D8" w:rsidRDefault="002C3BC5" w:rsidP="002C3BC5">
            <w:pPr>
              <w:jc w:val="center"/>
              <w:rPr>
                <w:rFonts w:ascii="Arial" w:hAnsi="Arial" w:cs="Arial"/>
                <w:kern w:val="2"/>
                <w:sz w:val="20"/>
              </w:rPr>
            </w:pPr>
          </w:p>
        </w:tc>
      </w:tr>
      <w:tr w:rsidR="002C3BC5" w:rsidRPr="002910D8" w14:paraId="7BD75EB8" w14:textId="77777777">
        <w:tc>
          <w:tcPr>
            <w:tcW w:w="2808" w:type="dxa"/>
            <w:vMerge/>
          </w:tcPr>
          <w:p w14:paraId="247FF23E" w14:textId="77777777" w:rsidR="002C3BC5" w:rsidRPr="002910D8" w:rsidRDefault="002C3BC5" w:rsidP="002C3BC5">
            <w:pPr>
              <w:rPr>
                <w:rFonts w:ascii="Arial" w:hAnsi="Arial" w:cs="Arial"/>
                <w:b/>
                <w:kern w:val="2"/>
                <w:sz w:val="20"/>
              </w:rPr>
            </w:pPr>
          </w:p>
        </w:tc>
        <w:tc>
          <w:tcPr>
            <w:tcW w:w="3240" w:type="dxa"/>
          </w:tcPr>
          <w:p w14:paraId="5B7CF470" w14:textId="77777777" w:rsidR="002C3BC5" w:rsidRPr="002910D8" w:rsidRDefault="002C3BC5" w:rsidP="002C3BC5">
            <w:pPr>
              <w:rPr>
                <w:rFonts w:ascii="Arial" w:hAnsi="Arial" w:cs="Arial"/>
                <w:kern w:val="2"/>
                <w:sz w:val="20"/>
              </w:rPr>
            </w:pPr>
            <w:r w:rsidRPr="002910D8">
              <w:rPr>
                <w:rFonts w:ascii="Arial" w:hAnsi="Arial" w:cs="Arial"/>
                <w:kern w:val="2"/>
                <w:sz w:val="20"/>
              </w:rPr>
              <w:t>1.2.7. Telefonas</w:t>
            </w:r>
          </w:p>
        </w:tc>
        <w:tc>
          <w:tcPr>
            <w:tcW w:w="3510" w:type="dxa"/>
          </w:tcPr>
          <w:p w14:paraId="63BA4434" w14:textId="77777777" w:rsidR="002C3BC5" w:rsidRPr="002910D8" w:rsidRDefault="002C3BC5" w:rsidP="002C3BC5">
            <w:pPr>
              <w:jc w:val="center"/>
              <w:rPr>
                <w:rFonts w:ascii="Arial" w:hAnsi="Arial" w:cs="Arial"/>
                <w:kern w:val="2"/>
                <w:sz w:val="20"/>
              </w:rPr>
            </w:pPr>
          </w:p>
        </w:tc>
      </w:tr>
      <w:tr w:rsidR="002C3BC5" w:rsidRPr="002910D8" w14:paraId="4B871DAB" w14:textId="77777777">
        <w:tc>
          <w:tcPr>
            <w:tcW w:w="2808" w:type="dxa"/>
            <w:vMerge/>
          </w:tcPr>
          <w:p w14:paraId="1059C543" w14:textId="77777777" w:rsidR="002C3BC5" w:rsidRPr="002910D8" w:rsidRDefault="002C3BC5" w:rsidP="002C3BC5">
            <w:pPr>
              <w:rPr>
                <w:rFonts w:ascii="Arial" w:hAnsi="Arial" w:cs="Arial"/>
                <w:b/>
                <w:kern w:val="2"/>
                <w:sz w:val="20"/>
              </w:rPr>
            </w:pPr>
          </w:p>
        </w:tc>
        <w:tc>
          <w:tcPr>
            <w:tcW w:w="3240" w:type="dxa"/>
          </w:tcPr>
          <w:p w14:paraId="5EF15E19" w14:textId="77777777" w:rsidR="002C3BC5" w:rsidRPr="002910D8" w:rsidRDefault="002C3BC5" w:rsidP="002C3BC5">
            <w:pPr>
              <w:rPr>
                <w:rFonts w:ascii="Arial" w:hAnsi="Arial" w:cs="Arial"/>
                <w:kern w:val="2"/>
                <w:sz w:val="20"/>
              </w:rPr>
            </w:pPr>
            <w:r w:rsidRPr="002910D8">
              <w:rPr>
                <w:rFonts w:ascii="Arial" w:hAnsi="Arial" w:cs="Arial"/>
                <w:kern w:val="2"/>
                <w:sz w:val="20"/>
              </w:rPr>
              <w:t>1.2.8. El. paštas</w:t>
            </w:r>
          </w:p>
        </w:tc>
        <w:tc>
          <w:tcPr>
            <w:tcW w:w="3510" w:type="dxa"/>
          </w:tcPr>
          <w:p w14:paraId="6CB3DF36" w14:textId="77777777" w:rsidR="002C3BC5" w:rsidRPr="002910D8" w:rsidRDefault="002C3BC5" w:rsidP="002C3BC5">
            <w:pPr>
              <w:jc w:val="center"/>
              <w:rPr>
                <w:rFonts w:ascii="Arial" w:hAnsi="Arial" w:cs="Arial"/>
                <w:kern w:val="2"/>
                <w:sz w:val="20"/>
              </w:rPr>
            </w:pPr>
          </w:p>
        </w:tc>
      </w:tr>
      <w:tr w:rsidR="002C3BC5" w:rsidRPr="002910D8" w14:paraId="17D7FA5F" w14:textId="77777777">
        <w:tc>
          <w:tcPr>
            <w:tcW w:w="2808" w:type="dxa"/>
            <w:vMerge/>
          </w:tcPr>
          <w:p w14:paraId="1989F720" w14:textId="77777777" w:rsidR="002C3BC5" w:rsidRPr="002910D8" w:rsidRDefault="002C3BC5" w:rsidP="002C3BC5">
            <w:pPr>
              <w:rPr>
                <w:rFonts w:ascii="Arial" w:hAnsi="Arial" w:cs="Arial"/>
                <w:b/>
                <w:kern w:val="2"/>
                <w:sz w:val="20"/>
              </w:rPr>
            </w:pPr>
          </w:p>
        </w:tc>
        <w:tc>
          <w:tcPr>
            <w:tcW w:w="3240" w:type="dxa"/>
          </w:tcPr>
          <w:p w14:paraId="5CDA3D79" w14:textId="77777777" w:rsidR="002C3BC5" w:rsidRPr="002910D8" w:rsidRDefault="002C3BC5" w:rsidP="002C3BC5">
            <w:pPr>
              <w:rPr>
                <w:rFonts w:ascii="Arial" w:hAnsi="Arial" w:cs="Arial"/>
                <w:kern w:val="2"/>
                <w:sz w:val="20"/>
              </w:rPr>
            </w:pPr>
            <w:r w:rsidRPr="002910D8">
              <w:rPr>
                <w:rFonts w:ascii="Arial" w:hAnsi="Arial" w:cs="Arial"/>
                <w:kern w:val="2"/>
                <w:sz w:val="20"/>
              </w:rPr>
              <w:t>1.2.9. Šalies atstovas</w:t>
            </w:r>
          </w:p>
        </w:tc>
        <w:tc>
          <w:tcPr>
            <w:tcW w:w="3510" w:type="dxa"/>
          </w:tcPr>
          <w:p w14:paraId="3B75234C" w14:textId="77777777" w:rsidR="002C3BC5" w:rsidRPr="002910D8" w:rsidRDefault="002C3BC5" w:rsidP="002C3BC5">
            <w:pPr>
              <w:jc w:val="center"/>
              <w:rPr>
                <w:rFonts w:ascii="Arial" w:hAnsi="Arial" w:cs="Arial"/>
                <w:kern w:val="2"/>
                <w:sz w:val="20"/>
              </w:rPr>
            </w:pPr>
          </w:p>
        </w:tc>
      </w:tr>
      <w:tr w:rsidR="002C3BC5" w:rsidRPr="002910D8" w14:paraId="167F9BBD" w14:textId="77777777">
        <w:tc>
          <w:tcPr>
            <w:tcW w:w="2808" w:type="dxa"/>
            <w:vMerge/>
          </w:tcPr>
          <w:p w14:paraId="53ACC73B" w14:textId="77777777" w:rsidR="002C3BC5" w:rsidRPr="002910D8" w:rsidRDefault="002C3BC5" w:rsidP="002C3BC5">
            <w:pPr>
              <w:rPr>
                <w:rFonts w:ascii="Arial" w:hAnsi="Arial" w:cs="Arial"/>
                <w:b/>
                <w:kern w:val="2"/>
                <w:sz w:val="20"/>
              </w:rPr>
            </w:pPr>
          </w:p>
        </w:tc>
        <w:tc>
          <w:tcPr>
            <w:tcW w:w="3240" w:type="dxa"/>
          </w:tcPr>
          <w:p w14:paraId="26640F88" w14:textId="77777777" w:rsidR="002C3BC5" w:rsidRPr="002910D8" w:rsidRDefault="002C3BC5" w:rsidP="002C3BC5">
            <w:pPr>
              <w:rPr>
                <w:rFonts w:ascii="Arial" w:hAnsi="Arial" w:cs="Arial"/>
                <w:kern w:val="2"/>
                <w:sz w:val="20"/>
              </w:rPr>
            </w:pPr>
            <w:r w:rsidRPr="002910D8">
              <w:rPr>
                <w:rFonts w:ascii="Arial" w:hAnsi="Arial" w:cs="Arial"/>
                <w:kern w:val="2"/>
                <w:sz w:val="20"/>
              </w:rPr>
              <w:t>1.2.10. Atstovavimo pagrindas</w:t>
            </w:r>
          </w:p>
        </w:tc>
        <w:tc>
          <w:tcPr>
            <w:tcW w:w="3510" w:type="dxa"/>
          </w:tcPr>
          <w:p w14:paraId="67B499DD" w14:textId="77777777" w:rsidR="002C3BC5" w:rsidRPr="002910D8" w:rsidRDefault="002C3BC5" w:rsidP="002C3BC5">
            <w:pPr>
              <w:jc w:val="center"/>
              <w:rPr>
                <w:rFonts w:ascii="Arial" w:hAnsi="Arial" w:cs="Arial"/>
                <w:kern w:val="2"/>
                <w:sz w:val="20"/>
              </w:rPr>
            </w:pPr>
          </w:p>
        </w:tc>
      </w:tr>
    </w:tbl>
    <w:p w14:paraId="38865D14" w14:textId="77777777" w:rsidR="00DA2ADD" w:rsidRPr="002910D8" w:rsidRDefault="00DA2ADD">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2910D8" w14:paraId="416D14C4" w14:textId="77777777">
        <w:trPr>
          <w:trHeight w:val="300"/>
        </w:trPr>
        <w:tc>
          <w:tcPr>
            <w:tcW w:w="9535" w:type="dxa"/>
            <w:gridSpan w:val="4"/>
          </w:tcPr>
          <w:p w14:paraId="15ADA3AE" w14:textId="77777777" w:rsidR="00DA2ADD" w:rsidRPr="002910D8" w:rsidRDefault="005B3C59">
            <w:pPr>
              <w:jc w:val="center"/>
              <w:rPr>
                <w:rFonts w:ascii="Arial" w:hAnsi="Arial" w:cs="Arial"/>
                <w:b/>
                <w:kern w:val="2"/>
                <w:sz w:val="20"/>
              </w:rPr>
            </w:pPr>
            <w:r w:rsidRPr="002910D8">
              <w:rPr>
                <w:rFonts w:ascii="Arial" w:hAnsi="Arial" w:cs="Arial"/>
                <w:b/>
                <w:kern w:val="2"/>
                <w:sz w:val="20"/>
              </w:rPr>
              <w:t>2. ATSAKINGI ASMENYS</w:t>
            </w:r>
          </w:p>
        </w:tc>
      </w:tr>
      <w:tr w:rsidR="00DA2ADD" w:rsidRPr="002910D8" w14:paraId="13602E7E" w14:textId="77777777">
        <w:trPr>
          <w:trHeight w:val="300"/>
        </w:trPr>
        <w:tc>
          <w:tcPr>
            <w:tcW w:w="3094" w:type="dxa"/>
            <w:gridSpan w:val="2"/>
          </w:tcPr>
          <w:p w14:paraId="10C272C8" w14:textId="77777777" w:rsidR="00DA2ADD" w:rsidRPr="002910D8" w:rsidRDefault="005B3C59">
            <w:pPr>
              <w:rPr>
                <w:rFonts w:ascii="Arial" w:hAnsi="Arial" w:cs="Arial"/>
                <w:b/>
                <w:kern w:val="2"/>
                <w:sz w:val="20"/>
              </w:rPr>
            </w:pPr>
            <w:r w:rsidRPr="002910D8">
              <w:rPr>
                <w:rFonts w:ascii="Arial" w:hAnsi="Arial" w:cs="Arial"/>
                <w:b/>
                <w:kern w:val="2"/>
                <w:sz w:val="20"/>
              </w:rPr>
              <w:t xml:space="preserve">2.1. Pirkėjo kontaktiniai asmenys, atsakingi už Sutarties vykdymą, </w:t>
            </w:r>
            <w:r w:rsidRPr="002910D8">
              <w:rPr>
                <w:rFonts w:ascii="Arial" w:hAnsi="Arial" w:cs="Arial"/>
                <w:b/>
                <w:sz w:val="20"/>
              </w:rPr>
              <w:t>Paslaugų</w:t>
            </w:r>
            <w:r w:rsidRPr="002910D8">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EFDFE28" w14:textId="77777777">
        <w:trPr>
          <w:trHeight w:val="300"/>
        </w:trPr>
        <w:tc>
          <w:tcPr>
            <w:tcW w:w="3094" w:type="dxa"/>
            <w:gridSpan w:val="2"/>
          </w:tcPr>
          <w:p w14:paraId="6BE45909" w14:textId="77777777" w:rsidR="00DA2ADD" w:rsidRPr="002910D8" w:rsidRDefault="005B3C59">
            <w:pPr>
              <w:rPr>
                <w:rFonts w:ascii="Arial" w:hAnsi="Arial" w:cs="Arial"/>
                <w:b/>
                <w:kern w:val="2"/>
                <w:sz w:val="20"/>
              </w:rPr>
            </w:pPr>
            <w:r w:rsidRPr="002910D8">
              <w:rPr>
                <w:rFonts w:ascii="Arial" w:hAnsi="Arial" w:cs="Arial"/>
                <w:b/>
                <w:kern w:val="2"/>
                <w:sz w:val="20"/>
              </w:rPr>
              <w:t>2.2. Tiekėjo kontaktiniai asmenys, atsakingi už Sutarties vykdymą</w:t>
            </w:r>
          </w:p>
        </w:tc>
        <w:tc>
          <w:tcPr>
            <w:tcW w:w="6441" w:type="dxa"/>
            <w:gridSpan w:val="2"/>
          </w:tcPr>
          <w:p w14:paraId="32389021"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8241DA0" w14:textId="77777777">
        <w:trPr>
          <w:trHeight w:val="300"/>
        </w:trPr>
        <w:tc>
          <w:tcPr>
            <w:tcW w:w="9535" w:type="dxa"/>
            <w:gridSpan w:val="4"/>
          </w:tcPr>
          <w:p w14:paraId="310C18E7" w14:textId="77777777" w:rsidR="00DA2ADD" w:rsidRPr="002910D8" w:rsidRDefault="005B3C59">
            <w:pPr>
              <w:jc w:val="center"/>
              <w:rPr>
                <w:rFonts w:ascii="Arial" w:hAnsi="Arial" w:cs="Arial"/>
                <w:b/>
                <w:kern w:val="2"/>
                <w:sz w:val="20"/>
              </w:rPr>
            </w:pPr>
            <w:r w:rsidRPr="002910D8">
              <w:rPr>
                <w:rFonts w:ascii="Arial" w:hAnsi="Arial" w:cs="Arial"/>
                <w:b/>
                <w:kern w:val="2"/>
                <w:sz w:val="20"/>
              </w:rPr>
              <w:t>3. SUTARTIES DALYKAS</w:t>
            </w:r>
          </w:p>
        </w:tc>
      </w:tr>
      <w:tr w:rsidR="00DA2ADD" w:rsidRPr="002910D8" w14:paraId="4A4AC2C9" w14:textId="77777777">
        <w:trPr>
          <w:trHeight w:val="300"/>
        </w:trPr>
        <w:tc>
          <w:tcPr>
            <w:tcW w:w="3094" w:type="dxa"/>
            <w:gridSpan w:val="2"/>
          </w:tcPr>
          <w:p w14:paraId="5C915672" w14:textId="77777777" w:rsidR="00DA2ADD" w:rsidRPr="002910D8" w:rsidRDefault="005B3C59">
            <w:pPr>
              <w:rPr>
                <w:rFonts w:ascii="Arial" w:hAnsi="Arial" w:cs="Arial"/>
                <w:b/>
                <w:kern w:val="2"/>
                <w:sz w:val="20"/>
              </w:rPr>
            </w:pPr>
            <w:r w:rsidRPr="002910D8">
              <w:rPr>
                <w:rFonts w:ascii="Arial" w:hAnsi="Arial" w:cs="Arial"/>
                <w:b/>
                <w:kern w:val="2"/>
                <w:sz w:val="20"/>
              </w:rPr>
              <w:t>3.1. Sutarties dalykas</w:t>
            </w:r>
          </w:p>
        </w:tc>
        <w:tc>
          <w:tcPr>
            <w:tcW w:w="6441" w:type="dxa"/>
            <w:gridSpan w:val="2"/>
          </w:tcPr>
          <w:p w14:paraId="4EAE2CA7" w14:textId="2127065B" w:rsidR="00DA2ADD" w:rsidRPr="002910D8" w:rsidRDefault="005B3C59" w:rsidP="00110B57">
            <w:pPr>
              <w:jc w:val="both"/>
              <w:rPr>
                <w:rFonts w:ascii="Arial" w:hAnsi="Arial" w:cs="Arial"/>
                <w:color w:val="000000"/>
                <w:kern w:val="2"/>
                <w:sz w:val="20"/>
              </w:rPr>
            </w:pPr>
            <w:r w:rsidRPr="002910D8">
              <w:rPr>
                <w:rFonts w:ascii="Arial" w:hAnsi="Arial" w:cs="Arial"/>
                <w:kern w:val="2"/>
                <w:sz w:val="20"/>
              </w:rPr>
              <w:t xml:space="preserve">Tiekėjas įsipareigoja Sutartyje numatytomis sąlygomis suteikti Pirkėjui </w:t>
            </w:r>
            <w:r w:rsidR="00110B57">
              <w:rPr>
                <w:rFonts w:ascii="Arial" w:hAnsi="Arial" w:cs="Arial"/>
                <w:kern w:val="2"/>
                <w:sz w:val="20"/>
              </w:rPr>
              <w:t>i</w:t>
            </w:r>
            <w:r w:rsidR="00110B57" w:rsidRPr="00110B57">
              <w:rPr>
                <w:rFonts w:ascii="Arial" w:hAnsi="Arial" w:cs="Arial"/>
                <w:kern w:val="2"/>
                <w:sz w:val="20"/>
              </w:rPr>
              <w:t>nformacijos saugumo rizikos vertinimo ir informacinių technologijų atitikties vertinimo atlikimo paslaug</w:t>
            </w:r>
            <w:r w:rsidR="00110B57">
              <w:rPr>
                <w:rFonts w:ascii="Arial" w:hAnsi="Arial" w:cs="Arial"/>
                <w:kern w:val="2"/>
                <w:sz w:val="20"/>
              </w:rPr>
              <w:t>as</w:t>
            </w:r>
            <w:r w:rsidR="00110B57" w:rsidRPr="00110B57">
              <w:rPr>
                <w:rFonts w:ascii="Arial" w:hAnsi="Arial" w:cs="Arial"/>
                <w:kern w:val="2"/>
                <w:sz w:val="20"/>
              </w:rPr>
              <w:t xml:space="preserve"> </w:t>
            </w:r>
            <w:r w:rsidRPr="002910D8">
              <w:rPr>
                <w:rFonts w:ascii="Arial" w:hAnsi="Arial" w:cs="Arial"/>
                <w:color w:val="000000"/>
                <w:kern w:val="2"/>
                <w:sz w:val="20"/>
              </w:rPr>
              <w:t>(toliau – Paslaugos).</w:t>
            </w:r>
          </w:p>
          <w:p w14:paraId="0AF3E953" w14:textId="7110D21F" w:rsidR="00DA2ADD" w:rsidRPr="002910D8" w:rsidRDefault="005B3C59" w:rsidP="00110B57">
            <w:pPr>
              <w:jc w:val="both"/>
              <w:rPr>
                <w:rFonts w:ascii="Arial" w:hAnsi="Arial" w:cs="Arial"/>
                <w:color w:val="000000"/>
                <w:kern w:val="2"/>
                <w:sz w:val="20"/>
              </w:rPr>
            </w:pPr>
            <w:r w:rsidRPr="002910D8">
              <w:rPr>
                <w:rFonts w:ascii="Arial" w:hAnsi="Arial" w:cs="Arial"/>
                <w:color w:val="000000"/>
                <w:kern w:val="2"/>
                <w:sz w:val="20"/>
              </w:rPr>
              <w:t xml:space="preserve">Išsamus </w:t>
            </w:r>
            <w:r w:rsidRPr="002910D8">
              <w:rPr>
                <w:rFonts w:ascii="Arial" w:hAnsi="Arial" w:cs="Arial"/>
                <w:color w:val="000000"/>
                <w:sz w:val="20"/>
              </w:rPr>
              <w:t>Paslaugų</w:t>
            </w:r>
            <w:r w:rsidRPr="002910D8">
              <w:rPr>
                <w:rFonts w:ascii="Arial" w:hAnsi="Arial" w:cs="Arial"/>
                <w:color w:val="000000"/>
                <w:kern w:val="2"/>
                <w:sz w:val="20"/>
              </w:rPr>
              <w:t xml:space="preserve"> aprašymas ir kiti reikalavimai teikiamoms </w:t>
            </w:r>
            <w:r w:rsidRPr="002910D8">
              <w:rPr>
                <w:rFonts w:ascii="Arial" w:hAnsi="Arial" w:cs="Arial"/>
                <w:color w:val="000000"/>
                <w:sz w:val="20"/>
              </w:rPr>
              <w:t>Paslaugoms</w:t>
            </w:r>
            <w:r w:rsidRPr="002910D8">
              <w:rPr>
                <w:rFonts w:ascii="Arial" w:hAnsi="Arial" w:cs="Arial"/>
                <w:color w:val="000000"/>
                <w:kern w:val="2"/>
                <w:sz w:val="20"/>
              </w:rPr>
              <w:t xml:space="preserve"> nustatyti Sutarties priede Nr.</w:t>
            </w:r>
            <w:r w:rsidR="00110B57">
              <w:rPr>
                <w:rFonts w:ascii="Arial" w:hAnsi="Arial" w:cs="Arial"/>
                <w:color w:val="000000"/>
                <w:kern w:val="2"/>
                <w:sz w:val="20"/>
              </w:rPr>
              <w:t xml:space="preserve"> </w:t>
            </w:r>
            <w:r w:rsidR="00110B57" w:rsidRPr="00110B57">
              <w:rPr>
                <w:rFonts w:ascii="Arial" w:hAnsi="Arial" w:cs="Arial"/>
                <w:color w:val="000000"/>
                <w:kern w:val="2"/>
                <w:sz w:val="20"/>
              </w:rPr>
              <w:t xml:space="preserve">1 </w:t>
            </w:r>
            <w:r w:rsidRPr="00110B57">
              <w:rPr>
                <w:rFonts w:ascii="Arial" w:hAnsi="Arial" w:cs="Arial"/>
                <w:color w:val="000000"/>
                <w:kern w:val="2"/>
                <w:sz w:val="20"/>
              </w:rPr>
              <w:t xml:space="preserve">„Techninė specifikacija“ (toliau – Techninė specifikacija) ir Sutarties priede Nr. </w:t>
            </w:r>
            <w:r w:rsidR="00110B57" w:rsidRPr="00110B57">
              <w:rPr>
                <w:rFonts w:ascii="Arial" w:hAnsi="Arial" w:cs="Arial"/>
                <w:color w:val="000000"/>
                <w:kern w:val="2"/>
                <w:sz w:val="20"/>
              </w:rPr>
              <w:t xml:space="preserve">2 </w:t>
            </w:r>
            <w:r w:rsidRPr="002910D8">
              <w:rPr>
                <w:rFonts w:ascii="Arial" w:hAnsi="Arial" w:cs="Arial"/>
                <w:color w:val="000000"/>
                <w:kern w:val="2"/>
                <w:sz w:val="20"/>
              </w:rPr>
              <w:t>„Pasiūlymas“.</w:t>
            </w:r>
          </w:p>
        </w:tc>
      </w:tr>
      <w:tr w:rsidR="00DA2ADD" w:rsidRPr="002910D8" w14:paraId="1DD37EEE" w14:textId="77777777">
        <w:trPr>
          <w:trHeight w:val="300"/>
        </w:trPr>
        <w:tc>
          <w:tcPr>
            <w:tcW w:w="3094" w:type="dxa"/>
            <w:gridSpan w:val="2"/>
          </w:tcPr>
          <w:p w14:paraId="311F6440" w14:textId="77777777" w:rsidR="00DA2ADD" w:rsidRPr="002910D8" w:rsidRDefault="005B3C59">
            <w:pPr>
              <w:rPr>
                <w:rFonts w:ascii="Arial" w:hAnsi="Arial" w:cs="Arial"/>
                <w:b/>
                <w:kern w:val="2"/>
                <w:sz w:val="20"/>
              </w:rPr>
            </w:pPr>
            <w:r w:rsidRPr="002910D8">
              <w:rPr>
                <w:rFonts w:ascii="Arial" w:hAnsi="Arial" w:cs="Arial"/>
                <w:b/>
                <w:kern w:val="2"/>
                <w:sz w:val="20"/>
              </w:rPr>
              <w:t>3.2. Pirkimo pavadinimas ir numeris</w:t>
            </w:r>
          </w:p>
        </w:tc>
        <w:tc>
          <w:tcPr>
            <w:tcW w:w="6441" w:type="dxa"/>
            <w:gridSpan w:val="2"/>
          </w:tcPr>
          <w:p w14:paraId="1C55ACD1" w14:textId="7AFBBD9C" w:rsidR="00DA2ADD" w:rsidRPr="002910D8" w:rsidRDefault="00110B57" w:rsidP="00110B57">
            <w:pPr>
              <w:jc w:val="both"/>
              <w:rPr>
                <w:rFonts w:ascii="Arial" w:hAnsi="Arial" w:cs="Arial"/>
                <w:kern w:val="2"/>
                <w:sz w:val="20"/>
              </w:rPr>
            </w:pPr>
            <w:r w:rsidRPr="00110B57">
              <w:rPr>
                <w:rFonts w:ascii="Arial" w:hAnsi="Arial" w:cs="Arial"/>
                <w:kern w:val="2"/>
                <w:sz w:val="20"/>
              </w:rPr>
              <w:t>Informacijos saugumo rizikos vertinimo ir informacinių technologijų atitikties vertinimo atlikimo paslaugos, Nr. 6070/2025/ITPC</w:t>
            </w:r>
            <w:r>
              <w:rPr>
                <w:rFonts w:ascii="Arial" w:hAnsi="Arial" w:cs="Arial"/>
                <w:kern w:val="2"/>
                <w:sz w:val="20"/>
              </w:rPr>
              <w:t xml:space="preserve">, CVP IS Nr. </w:t>
            </w:r>
            <w:r w:rsidRPr="00110B57">
              <w:rPr>
                <w:rFonts w:ascii="Arial" w:hAnsi="Arial" w:cs="Arial"/>
                <w:color w:val="4472C4" w:themeColor="accent1"/>
                <w:kern w:val="2"/>
                <w:sz w:val="20"/>
              </w:rPr>
              <w:t>(nurodyti)</w:t>
            </w:r>
          </w:p>
        </w:tc>
      </w:tr>
      <w:tr w:rsidR="00DA2ADD" w:rsidRPr="002910D8" w14:paraId="54A1E0A3" w14:textId="77777777">
        <w:trPr>
          <w:trHeight w:val="300"/>
        </w:trPr>
        <w:tc>
          <w:tcPr>
            <w:tcW w:w="3094" w:type="dxa"/>
            <w:gridSpan w:val="2"/>
          </w:tcPr>
          <w:p w14:paraId="55B9425B"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3.3. Informacija apie Europos Sąjungos lėšomis finansuojamą projektą arba kitą projektą</w:t>
            </w:r>
          </w:p>
        </w:tc>
        <w:tc>
          <w:tcPr>
            <w:tcW w:w="6441" w:type="dxa"/>
            <w:gridSpan w:val="2"/>
          </w:tcPr>
          <w:p w14:paraId="44C1A9F4" w14:textId="727AAFC1"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17CFFC6A" w14:textId="77777777">
        <w:trPr>
          <w:trHeight w:val="300"/>
        </w:trPr>
        <w:tc>
          <w:tcPr>
            <w:tcW w:w="9535" w:type="dxa"/>
            <w:gridSpan w:val="4"/>
          </w:tcPr>
          <w:p w14:paraId="6133B5BD"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4. PASLAUGŲ SUTEIKIMO TERMINAI IR PASLAUGŲ PERDAVIMO </w:t>
            </w:r>
            <w:r w:rsidRPr="002910D8">
              <w:rPr>
                <w:rFonts w:ascii="Arial" w:hAnsi="Arial" w:cs="Arial"/>
                <w:color w:val="000000"/>
                <w:kern w:val="2"/>
                <w:sz w:val="20"/>
              </w:rPr>
              <w:t>–</w:t>
            </w:r>
            <w:r w:rsidRPr="002910D8">
              <w:rPr>
                <w:rFonts w:ascii="Arial" w:hAnsi="Arial" w:cs="Arial"/>
                <w:b/>
                <w:kern w:val="2"/>
                <w:sz w:val="20"/>
              </w:rPr>
              <w:t xml:space="preserve"> PRIĖMIMO TVARKA</w:t>
            </w:r>
          </w:p>
        </w:tc>
      </w:tr>
      <w:tr w:rsidR="00DA2ADD" w:rsidRPr="002910D8" w14:paraId="131DB159" w14:textId="77777777">
        <w:trPr>
          <w:trHeight w:val="300"/>
        </w:trPr>
        <w:tc>
          <w:tcPr>
            <w:tcW w:w="3094" w:type="dxa"/>
            <w:gridSpan w:val="2"/>
          </w:tcPr>
          <w:p w14:paraId="12F7CFAC" w14:textId="4CB162C8" w:rsidR="00DA2ADD" w:rsidRPr="00E429B8" w:rsidRDefault="005B3C59" w:rsidP="00E429B8">
            <w:pPr>
              <w:rPr>
                <w:rFonts w:ascii="Arial" w:hAnsi="Arial" w:cs="Arial"/>
                <w:b/>
                <w:kern w:val="2"/>
                <w:sz w:val="20"/>
              </w:rPr>
            </w:pPr>
            <w:r w:rsidRPr="002910D8">
              <w:rPr>
                <w:rFonts w:ascii="Arial" w:hAnsi="Arial" w:cs="Arial"/>
                <w:b/>
                <w:kern w:val="2"/>
                <w:sz w:val="20"/>
              </w:rPr>
              <w:t xml:space="preserve">4.1. </w:t>
            </w:r>
            <w:r w:rsidRPr="002910D8">
              <w:rPr>
                <w:rFonts w:ascii="Arial" w:hAnsi="Arial" w:cs="Arial"/>
                <w:b/>
                <w:sz w:val="20"/>
              </w:rPr>
              <w:t>Paslaugų</w:t>
            </w:r>
            <w:r w:rsidRPr="002910D8">
              <w:rPr>
                <w:rFonts w:ascii="Arial" w:hAnsi="Arial" w:cs="Arial"/>
                <w:b/>
                <w:kern w:val="2"/>
                <w:sz w:val="20"/>
              </w:rPr>
              <w:t xml:space="preserve"> </w:t>
            </w:r>
            <w:r w:rsidRPr="002910D8">
              <w:rPr>
                <w:rFonts w:ascii="Arial" w:hAnsi="Arial" w:cs="Arial"/>
                <w:b/>
                <w:sz w:val="20"/>
              </w:rPr>
              <w:t>suteikimo</w:t>
            </w:r>
            <w:r w:rsidRPr="002910D8">
              <w:rPr>
                <w:rFonts w:ascii="Arial" w:hAnsi="Arial" w:cs="Arial"/>
                <w:b/>
                <w:kern w:val="2"/>
                <w:sz w:val="20"/>
              </w:rPr>
              <w:t xml:space="preserve"> terminas, kai </w:t>
            </w:r>
            <w:r w:rsidRPr="002910D8">
              <w:rPr>
                <w:rFonts w:ascii="Arial" w:hAnsi="Arial" w:cs="Arial"/>
                <w:b/>
                <w:sz w:val="20"/>
              </w:rPr>
              <w:t>Paslaugos yra vienkartinio pobūdžio, teikiamos periodiškai arba pagal Pirkėjo Užsakymą</w:t>
            </w:r>
          </w:p>
        </w:tc>
        <w:tc>
          <w:tcPr>
            <w:tcW w:w="6441" w:type="dxa"/>
            <w:gridSpan w:val="2"/>
          </w:tcPr>
          <w:p w14:paraId="5FB3E323" w14:textId="0A4C7810" w:rsidR="00DA2ADD" w:rsidRPr="00E429B8" w:rsidRDefault="005B3C59" w:rsidP="00E429B8">
            <w:pPr>
              <w:jc w:val="both"/>
              <w:rPr>
                <w:rFonts w:ascii="Arial" w:hAnsi="Arial" w:cs="Arial"/>
                <w:sz w:val="20"/>
              </w:rPr>
            </w:pPr>
            <w:r w:rsidRPr="002910D8">
              <w:rPr>
                <w:rFonts w:ascii="Arial" w:hAnsi="Arial" w:cs="Arial"/>
                <w:sz w:val="20"/>
              </w:rPr>
              <w:t xml:space="preserve">Tiekėjas Paslaugas įsipareigoja suteikti </w:t>
            </w:r>
            <w:r w:rsidRPr="002910D8">
              <w:rPr>
                <w:rFonts w:ascii="Arial" w:hAnsi="Arial" w:cs="Arial"/>
                <w:b/>
                <w:sz w:val="20"/>
              </w:rPr>
              <w:t>ne vėliau kaip per</w:t>
            </w:r>
            <w:r w:rsidRPr="002910D8">
              <w:rPr>
                <w:rFonts w:ascii="Arial" w:hAnsi="Arial" w:cs="Arial"/>
                <w:sz w:val="20"/>
              </w:rPr>
              <w:t xml:space="preserve"> </w:t>
            </w:r>
            <w:r w:rsidR="009E4672" w:rsidRPr="009E4672">
              <w:rPr>
                <w:rFonts w:ascii="Arial" w:hAnsi="Arial" w:cs="Arial"/>
                <w:b/>
                <w:sz w:val="20"/>
              </w:rPr>
              <w:t>60 (šešiasdešimt) kalendorinių dienų</w:t>
            </w:r>
            <w:r w:rsidRPr="009E4672">
              <w:rPr>
                <w:rFonts w:ascii="Arial" w:hAnsi="Arial" w:cs="Arial"/>
                <w:sz w:val="20"/>
              </w:rPr>
              <w:t xml:space="preserve"> </w:t>
            </w:r>
            <w:r w:rsidRPr="002910D8">
              <w:rPr>
                <w:rFonts w:ascii="Arial" w:hAnsi="Arial" w:cs="Arial"/>
                <w:color w:val="000000"/>
                <w:sz w:val="20"/>
              </w:rPr>
              <w:t>nuo Sutarties įsigaliojimo dienos</w:t>
            </w:r>
            <w:r w:rsidR="00E429B8">
              <w:rPr>
                <w:rFonts w:ascii="Arial" w:hAnsi="Arial" w:cs="Arial"/>
                <w:color w:val="FF0000"/>
                <w:sz w:val="20"/>
              </w:rPr>
              <w:t>.</w:t>
            </w:r>
          </w:p>
        </w:tc>
      </w:tr>
      <w:tr w:rsidR="00DA2ADD" w:rsidRPr="002910D8" w14:paraId="5DC09016" w14:textId="77777777">
        <w:trPr>
          <w:trHeight w:val="300"/>
        </w:trPr>
        <w:tc>
          <w:tcPr>
            <w:tcW w:w="3094" w:type="dxa"/>
            <w:gridSpan w:val="2"/>
          </w:tcPr>
          <w:p w14:paraId="6AC8B38C" w14:textId="77777777" w:rsidR="00DA2ADD" w:rsidRPr="002910D8" w:rsidRDefault="005B3C59">
            <w:pPr>
              <w:rPr>
                <w:rFonts w:ascii="Arial" w:hAnsi="Arial" w:cs="Arial"/>
                <w:b/>
                <w:kern w:val="2"/>
                <w:sz w:val="20"/>
              </w:rPr>
            </w:pPr>
            <w:r w:rsidRPr="002910D8">
              <w:rPr>
                <w:rFonts w:ascii="Arial" w:hAnsi="Arial" w:cs="Arial"/>
                <w:b/>
                <w:kern w:val="2"/>
                <w:sz w:val="20"/>
              </w:rPr>
              <w:t>4.2. Paslaugų / jų dalies / etapo / periodo suteikimo termino pratęsimas</w:t>
            </w:r>
          </w:p>
        </w:tc>
        <w:tc>
          <w:tcPr>
            <w:tcW w:w="6441" w:type="dxa"/>
            <w:gridSpan w:val="2"/>
          </w:tcPr>
          <w:p w14:paraId="1A1CCBBB" w14:textId="68AE63D2" w:rsidR="00DA2ADD" w:rsidRPr="002910D8" w:rsidRDefault="009E4672" w:rsidP="009E4672">
            <w:pPr>
              <w:jc w:val="both"/>
              <w:rPr>
                <w:rFonts w:ascii="Arial" w:hAnsi="Arial" w:cs="Arial"/>
                <w:sz w:val="20"/>
              </w:rPr>
            </w:pPr>
            <w:r>
              <w:rPr>
                <w:rFonts w:ascii="Arial" w:hAnsi="Arial" w:cs="Arial"/>
                <w:kern w:val="2"/>
                <w:sz w:val="20"/>
              </w:rPr>
              <w:t>T</w:t>
            </w:r>
            <w:r w:rsidR="005B3C59" w:rsidRPr="002910D8">
              <w:rPr>
                <w:rFonts w:ascii="Arial" w:hAnsi="Arial" w:cs="Arial"/>
                <w:kern w:val="2"/>
                <w:sz w:val="20"/>
              </w:rPr>
              <w: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Pr>
                <w:rFonts w:ascii="Arial" w:hAnsi="Arial" w:cs="Arial"/>
                <w:kern w:val="2"/>
                <w:sz w:val="20"/>
              </w:rPr>
              <w:t xml:space="preserve"> 5 (penkias) darbo dienas</w:t>
            </w:r>
            <w:r w:rsidR="005B3C59" w:rsidRPr="002910D8">
              <w:rPr>
                <w:rFonts w:ascii="Arial" w:hAnsi="Arial" w:cs="Arial"/>
                <w:kern w:val="2"/>
                <w:sz w:val="20"/>
              </w:rPr>
              <w:t xml:space="preserve">, apie tai praneša Pirkėjui, pateikdamas minėtų aplinkybių egzistavimo įrodymus. Nurodytas aplinkybes vertina Pirkėjas. Pirkėjui sutikus, Paslaugų suteikimo terminas gali būti pratęsiamas </w:t>
            </w:r>
            <w:r w:rsidR="005B3C59" w:rsidRPr="009E4672">
              <w:rPr>
                <w:rFonts w:ascii="Arial" w:hAnsi="Arial" w:cs="Arial"/>
                <w:kern w:val="2"/>
                <w:sz w:val="20"/>
              </w:rPr>
              <w:t xml:space="preserve">tik minėtų aplinkybių egzistavimo laikotarpiui, bet ne ilgiau nei </w:t>
            </w:r>
            <w:r w:rsidRPr="009E4672">
              <w:rPr>
                <w:rFonts w:ascii="Arial" w:hAnsi="Arial" w:cs="Arial"/>
                <w:kern w:val="2"/>
                <w:sz w:val="20"/>
              </w:rPr>
              <w:t>30 (trisdešimt) kalendorinių dienų</w:t>
            </w:r>
            <w:r w:rsidR="005B3C59" w:rsidRPr="009E4672">
              <w:rPr>
                <w:rFonts w:ascii="Arial" w:hAnsi="Arial" w:cs="Arial"/>
                <w:kern w:val="2"/>
                <w:sz w:val="20"/>
              </w:rPr>
              <w:t xml:space="preserve"> laikotarpiui.</w:t>
            </w:r>
          </w:p>
        </w:tc>
      </w:tr>
      <w:tr w:rsidR="00DA2ADD" w:rsidRPr="002910D8" w14:paraId="1CBBE8B9" w14:textId="77777777">
        <w:trPr>
          <w:trHeight w:val="300"/>
        </w:trPr>
        <w:tc>
          <w:tcPr>
            <w:tcW w:w="3094" w:type="dxa"/>
            <w:gridSpan w:val="2"/>
          </w:tcPr>
          <w:p w14:paraId="3F647CF3" w14:textId="77777777" w:rsidR="00DA2ADD" w:rsidRPr="002910D8" w:rsidRDefault="005B3C59">
            <w:pPr>
              <w:rPr>
                <w:rFonts w:ascii="Arial" w:hAnsi="Arial" w:cs="Arial"/>
                <w:b/>
                <w:kern w:val="2"/>
                <w:sz w:val="20"/>
              </w:rPr>
            </w:pPr>
            <w:r w:rsidRPr="002910D8">
              <w:rPr>
                <w:rFonts w:ascii="Arial" w:hAnsi="Arial" w:cs="Arial"/>
                <w:b/>
                <w:kern w:val="2"/>
                <w:sz w:val="20"/>
              </w:rPr>
              <w:t>4.3. Užsakymų teikimo tvarka</w:t>
            </w:r>
          </w:p>
        </w:tc>
        <w:tc>
          <w:tcPr>
            <w:tcW w:w="6441" w:type="dxa"/>
            <w:gridSpan w:val="2"/>
          </w:tcPr>
          <w:p w14:paraId="5D9E4B4E" w14:textId="7D0CFD00" w:rsidR="00DA2ADD" w:rsidRPr="002910D8" w:rsidRDefault="005B3C59">
            <w:pPr>
              <w:rPr>
                <w:rFonts w:ascii="Arial" w:hAnsi="Arial" w:cs="Arial"/>
                <w:sz w:val="20"/>
              </w:rPr>
            </w:pPr>
            <w:r w:rsidRPr="002910D8">
              <w:rPr>
                <w:rFonts w:ascii="Arial" w:hAnsi="Arial" w:cs="Arial"/>
                <w:sz w:val="20"/>
              </w:rPr>
              <w:t>Netaikoma</w:t>
            </w:r>
          </w:p>
        </w:tc>
      </w:tr>
      <w:tr w:rsidR="00DA2ADD" w:rsidRPr="002910D8" w14:paraId="5791AE79" w14:textId="77777777" w:rsidTr="001415BE">
        <w:trPr>
          <w:trHeight w:val="510"/>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2910D8" w:rsidRDefault="005B3C59">
            <w:pPr>
              <w:rPr>
                <w:rFonts w:ascii="Arial" w:hAnsi="Arial" w:cs="Arial"/>
                <w:b/>
                <w:kern w:val="2"/>
                <w:sz w:val="20"/>
              </w:rPr>
            </w:pPr>
            <w:r w:rsidRPr="002910D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2BA0EC30" w14:textId="63455E9B" w:rsidR="00DA2ADD" w:rsidRPr="002910D8" w:rsidRDefault="00DA2ADD">
            <w:pPr>
              <w:rPr>
                <w:rFonts w:ascii="Arial" w:hAnsi="Arial" w:cs="Arial"/>
                <w:sz w:val="20"/>
              </w:rPr>
            </w:pPr>
          </w:p>
        </w:tc>
      </w:tr>
      <w:tr w:rsidR="00DA2ADD" w:rsidRPr="002910D8" w14:paraId="3F8EE4DF" w14:textId="77777777">
        <w:trPr>
          <w:trHeight w:val="300"/>
        </w:trPr>
        <w:tc>
          <w:tcPr>
            <w:tcW w:w="3094" w:type="dxa"/>
            <w:gridSpan w:val="2"/>
          </w:tcPr>
          <w:p w14:paraId="0ADF4B46" w14:textId="77777777" w:rsidR="00DA2ADD" w:rsidRPr="002910D8" w:rsidRDefault="005B3C59">
            <w:pPr>
              <w:rPr>
                <w:rFonts w:ascii="Arial" w:hAnsi="Arial" w:cs="Arial"/>
                <w:b/>
                <w:kern w:val="2"/>
                <w:sz w:val="20"/>
              </w:rPr>
            </w:pPr>
            <w:r w:rsidRPr="002910D8">
              <w:rPr>
                <w:rFonts w:ascii="Arial" w:hAnsi="Arial" w:cs="Arial"/>
                <w:b/>
                <w:kern w:val="2"/>
                <w:sz w:val="20"/>
              </w:rPr>
              <w:t>4.5. Pateikiami dokumentai</w:t>
            </w:r>
          </w:p>
        </w:tc>
        <w:tc>
          <w:tcPr>
            <w:tcW w:w="6441" w:type="dxa"/>
            <w:gridSpan w:val="2"/>
          </w:tcPr>
          <w:p w14:paraId="16888006" w14:textId="01D76BD3" w:rsidR="001415BE" w:rsidRPr="001415BE" w:rsidRDefault="005B3C59" w:rsidP="001415BE">
            <w:pPr>
              <w:jc w:val="both"/>
              <w:rPr>
                <w:rFonts w:ascii="Arial" w:hAnsi="Arial" w:cs="Arial"/>
                <w:kern w:val="2"/>
                <w:sz w:val="20"/>
              </w:rPr>
            </w:pPr>
            <w:r w:rsidRPr="002910D8">
              <w:rPr>
                <w:rFonts w:ascii="Arial" w:hAnsi="Arial" w:cs="Arial"/>
                <w:kern w:val="2"/>
                <w:sz w:val="20"/>
              </w:rPr>
              <w:t xml:space="preserve">Turi būti </w:t>
            </w:r>
            <w:r w:rsidRPr="001415BE">
              <w:rPr>
                <w:rFonts w:ascii="Arial" w:hAnsi="Arial" w:cs="Arial"/>
                <w:kern w:val="2"/>
                <w:sz w:val="20"/>
              </w:rPr>
              <w:t xml:space="preserve">pateikiami šie dokumentai: </w:t>
            </w:r>
            <w:r w:rsidR="00411E35">
              <w:rPr>
                <w:rFonts w:ascii="Arial" w:hAnsi="Arial" w:cs="Arial"/>
                <w:kern w:val="2"/>
                <w:sz w:val="20"/>
              </w:rPr>
              <w:t xml:space="preserve">Sutarties priede Nr. 1 „Techninė specifikacija“ nurodyti dokumentai; </w:t>
            </w:r>
            <w:r w:rsidRPr="001415BE">
              <w:rPr>
                <w:rFonts w:ascii="Arial" w:hAnsi="Arial" w:cs="Arial"/>
                <w:kern w:val="2"/>
                <w:sz w:val="20"/>
              </w:rPr>
              <w:t>Paslaugų perdavimo-priėmimo aktas ir Sąskaita</w:t>
            </w:r>
            <w:r w:rsidR="001415BE" w:rsidRPr="001415BE">
              <w:rPr>
                <w:rFonts w:ascii="Arial" w:hAnsi="Arial" w:cs="Arial"/>
                <w:kern w:val="2"/>
                <w:sz w:val="20"/>
              </w:rPr>
              <w:t>.</w:t>
            </w:r>
          </w:p>
          <w:p w14:paraId="335784D0" w14:textId="19A6293B" w:rsidR="00DA2ADD" w:rsidRPr="002910D8" w:rsidRDefault="005B3C59" w:rsidP="001415BE">
            <w:pPr>
              <w:jc w:val="both"/>
              <w:rPr>
                <w:rFonts w:ascii="Arial" w:hAnsi="Arial" w:cs="Arial"/>
                <w:sz w:val="20"/>
              </w:rPr>
            </w:pPr>
            <w:r w:rsidRPr="001415BE">
              <w:rPr>
                <w:rFonts w:ascii="Arial" w:hAnsi="Arial" w:cs="Arial"/>
                <w:kern w:val="2"/>
                <w:sz w:val="20"/>
              </w:rPr>
              <w:t>Tiekėjui nepateikus nurodytų dokumentų, laikoma, kad Paslaugos neatitinka Sutartyje nustatytų reikalavimų.</w:t>
            </w:r>
          </w:p>
        </w:tc>
      </w:tr>
      <w:tr w:rsidR="00DA2ADD" w:rsidRPr="002910D8" w14:paraId="5AB313B4" w14:textId="77777777">
        <w:trPr>
          <w:trHeight w:val="300"/>
        </w:trPr>
        <w:tc>
          <w:tcPr>
            <w:tcW w:w="9535" w:type="dxa"/>
            <w:gridSpan w:val="4"/>
          </w:tcPr>
          <w:p w14:paraId="67EF1986" w14:textId="77777777" w:rsidR="00DA2ADD" w:rsidRPr="002910D8" w:rsidRDefault="005B3C59">
            <w:pPr>
              <w:jc w:val="center"/>
              <w:rPr>
                <w:rFonts w:ascii="Arial" w:hAnsi="Arial" w:cs="Arial"/>
                <w:b/>
                <w:kern w:val="2"/>
                <w:sz w:val="20"/>
              </w:rPr>
            </w:pPr>
            <w:r w:rsidRPr="002910D8">
              <w:rPr>
                <w:rFonts w:ascii="Arial" w:hAnsi="Arial" w:cs="Arial"/>
                <w:b/>
                <w:kern w:val="2"/>
                <w:sz w:val="20"/>
              </w:rPr>
              <w:t>5. SUTARTIES KAINA IR ATSISKAITYMO TVARKA</w:t>
            </w:r>
          </w:p>
        </w:tc>
      </w:tr>
      <w:tr w:rsidR="00DA2ADD" w:rsidRPr="002910D8" w14:paraId="663141A4" w14:textId="77777777">
        <w:trPr>
          <w:trHeight w:val="300"/>
        </w:trPr>
        <w:tc>
          <w:tcPr>
            <w:tcW w:w="3094" w:type="dxa"/>
            <w:gridSpan w:val="2"/>
          </w:tcPr>
          <w:p w14:paraId="2307BB0E" w14:textId="77777777" w:rsidR="00DA2ADD" w:rsidRPr="002910D8" w:rsidRDefault="005B3C59">
            <w:pPr>
              <w:rPr>
                <w:rFonts w:ascii="Arial" w:hAnsi="Arial" w:cs="Arial"/>
                <w:b/>
                <w:kern w:val="2"/>
                <w:sz w:val="20"/>
              </w:rPr>
            </w:pPr>
            <w:r w:rsidRPr="002910D8">
              <w:rPr>
                <w:rFonts w:ascii="Arial" w:hAnsi="Arial" w:cs="Arial"/>
                <w:b/>
                <w:kern w:val="2"/>
                <w:sz w:val="20"/>
              </w:rPr>
              <w:t>5.1. Sutarčiai taikomas kainos apskaičiavimo būdas</w:t>
            </w:r>
          </w:p>
        </w:tc>
        <w:tc>
          <w:tcPr>
            <w:tcW w:w="6441" w:type="dxa"/>
            <w:gridSpan w:val="2"/>
          </w:tcPr>
          <w:p w14:paraId="75BA68FB" w14:textId="77777777" w:rsidR="00DA2ADD" w:rsidRPr="002910D8" w:rsidRDefault="005B3C59">
            <w:pPr>
              <w:rPr>
                <w:rFonts w:ascii="Arial" w:hAnsi="Arial" w:cs="Arial"/>
                <w:kern w:val="2"/>
                <w:sz w:val="20"/>
              </w:rPr>
            </w:pPr>
            <w:r w:rsidRPr="002910D8">
              <w:rPr>
                <w:rFonts w:ascii="Arial" w:hAnsi="Arial" w:cs="Arial"/>
                <w:kern w:val="2"/>
                <w:sz w:val="20"/>
              </w:rPr>
              <w:t>Fiksuotos kainos kainodara</w:t>
            </w:r>
          </w:p>
          <w:p w14:paraId="0C3EF45D" w14:textId="4C67CEBF" w:rsidR="00DA2ADD" w:rsidRPr="002910D8" w:rsidRDefault="00DA2ADD">
            <w:pPr>
              <w:rPr>
                <w:rFonts w:ascii="Arial" w:hAnsi="Arial" w:cs="Arial"/>
                <w:color w:val="4472C4"/>
                <w:kern w:val="2"/>
                <w:sz w:val="20"/>
              </w:rPr>
            </w:pPr>
          </w:p>
        </w:tc>
      </w:tr>
      <w:tr w:rsidR="00DA2ADD" w:rsidRPr="002910D8" w14:paraId="621C563D" w14:textId="77777777">
        <w:trPr>
          <w:trHeight w:val="300"/>
        </w:trPr>
        <w:tc>
          <w:tcPr>
            <w:tcW w:w="3094" w:type="dxa"/>
            <w:gridSpan w:val="2"/>
          </w:tcPr>
          <w:p w14:paraId="0AB010B7" w14:textId="77777777" w:rsidR="00DA2ADD" w:rsidRPr="002910D8" w:rsidRDefault="005B3C59">
            <w:pPr>
              <w:rPr>
                <w:rFonts w:ascii="Arial" w:hAnsi="Arial" w:cs="Arial"/>
                <w:b/>
                <w:kern w:val="2"/>
                <w:sz w:val="20"/>
              </w:rPr>
            </w:pPr>
            <w:r w:rsidRPr="002910D8">
              <w:rPr>
                <w:rFonts w:ascii="Arial" w:hAnsi="Arial" w:cs="Arial"/>
                <w:b/>
                <w:kern w:val="2"/>
                <w:sz w:val="20"/>
              </w:rPr>
              <w:t xml:space="preserve">5.2. Pradinės Sutarties vertė ir Sutarties kaina, kai taikoma </w:t>
            </w:r>
            <w:r w:rsidRPr="002910D8">
              <w:rPr>
                <w:rFonts w:ascii="Arial" w:hAnsi="Arial" w:cs="Arial"/>
                <w:b/>
                <w:kern w:val="2"/>
                <w:sz w:val="20"/>
                <w:u w:val="single"/>
              </w:rPr>
              <w:t>fiksuotos kainos</w:t>
            </w:r>
            <w:r w:rsidRPr="002910D8">
              <w:rPr>
                <w:rFonts w:ascii="Arial" w:hAnsi="Arial" w:cs="Arial"/>
                <w:b/>
                <w:kern w:val="2"/>
                <w:sz w:val="20"/>
              </w:rPr>
              <w:t xml:space="preserve"> kainodara</w:t>
            </w:r>
          </w:p>
          <w:p w14:paraId="1F7DF1AF" w14:textId="77777777" w:rsidR="00DA2ADD" w:rsidRPr="002910D8" w:rsidRDefault="00DA2ADD">
            <w:pPr>
              <w:rPr>
                <w:rFonts w:ascii="Arial" w:hAnsi="Arial" w:cs="Arial"/>
                <w:b/>
                <w:kern w:val="2"/>
                <w:sz w:val="20"/>
              </w:rPr>
            </w:pPr>
          </w:p>
          <w:p w14:paraId="3DAD78B4" w14:textId="77777777" w:rsidR="00DA2ADD" w:rsidRPr="002910D8" w:rsidRDefault="00DA2ADD">
            <w:pPr>
              <w:rPr>
                <w:rFonts w:ascii="Arial" w:hAnsi="Arial" w:cs="Arial"/>
                <w:b/>
                <w:kern w:val="2"/>
                <w:sz w:val="20"/>
              </w:rPr>
            </w:pPr>
          </w:p>
          <w:p w14:paraId="0B442235" w14:textId="77777777" w:rsidR="00DA2ADD" w:rsidRPr="002910D8" w:rsidRDefault="00DA2ADD" w:rsidP="001415BE">
            <w:pPr>
              <w:jc w:val="both"/>
              <w:rPr>
                <w:rFonts w:ascii="Arial" w:hAnsi="Arial" w:cs="Arial"/>
                <w:b/>
                <w:kern w:val="2"/>
                <w:sz w:val="20"/>
              </w:rPr>
            </w:pPr>
          </w:p>
        </w:tc>
        <w:tc>
          <w:tcPr>
            <w:tcW w:w="6441" w:type="dxa"/>
            <w:gridSpan w:val="2"/>
          </w:tcPr>
          <w:p w14:paraId="4FE109AB" w14:textId="77777777" w:rsidR="00DA2ADD" w:rsidRPr="002910D8" w:rsidRDefault="005B3C59">
            <w:pPr>
              <w:rPr>
                <w:rFonts w:ascii="Arial" w:hAnsi="Arial" w:cs="Arial"/>
                <w:sz w:val="20"/>
              </w:rPr>
            </w:pPr>
            <w:r w:rsidRPr="002910D8">
              <w:rPr>
                <w:rFonts w:ascii="Arial" w:hAnsi="Arial" w:cs="Arial"/>
                <w:kern w:val="2"/>
                <w:sz w:val="20"/>
              </w:rPr>
              <w:t xml:space="preserve">Pradinės Sutarties vertė yra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 xml:space="preserve"> be PVM.</w:t>
            </w:r>
          </w:p>
          <w:p w14:paraId="073CCABA" w14:textId="77777777" w:rsidR="00DA2ADD" w:rsidRPr="002910D8" w:rsidRDefault="005B3C59">
            <w:pPr>
              <w:rPr>
                <w:rFonts w:ascii="Arial" w:hAnsi="Arial" w:cs="Arial"/>
                <w:sz w:val="20"/>
              </w:rPr>
            </w:pPr>
            <w:r w:rsidRPr="002910D8">
              <w:rPr>
                <w:rFonts w:ascii="Arial" w:hAnsi="Arial" w:cs="Arial"/>
                <w:kern w:val="2"/>
                <w:sz w:val="20"/>
              </w:rPr>
              <w:t xml:space="preserve">PVM sudaro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w:t>
            </w:r>
          </w:p>
          <w:p w14:paraId="423A00BC" w14:textId="77777777" w:rsidR="00DA2ADD" w:rsidRPr="002910D8" w:rsidRDefault="005B3C59">
            <w:pPr>
              <w:rPr>
                <w:rFonts w:ascii="Arial" w:hAnsi="Arial" w:cs="Arial"/>
                <w:sz w:val="20"/>
              </w:rPr>
            </w:pPr>
            <w:r w:rsidRPr="002910D8">
              <w:rPr>
                <w:rFonts w:ascii="Arial" w:hAnsi="Arial" w:cs="Arial"/>
                <w:kern w:val="2"/>
                <w:sz w:val="20"/>
              </w:rPr>
              <w:t xml:space="preserve">Sutarties kaina yra </w:t>
            </w:r>
            <w:r w:rsidRPr="002910D8">
              <w:rPr>
                <w:rFonts w:ascii="Arial" w:hAnsi="Arial" w:cs="Arial"/>
                <w:color w:val="4472C4"/>
                <w:kern w:val="2"/>
                <w:sz w:val="20"/>
              </w:rPr>
              <w:t>(nurodyti sumą skaičiais)</w:t>
            </w:r>
            <w:r w:rsidRPr="002910D8">
              <w:rPr>
                <w:rFonts w:ascii="Arial" w:hAnsi="Arial" w:cs="Arial"/>
                <w:kern w:val="2"/>
                <w:sz w:val="20"/>
              </w:rPr>
              <w:t xml:space="preserve"> Eur </w:t>
            </w:r>
            <w:r w:rsidRPr="002910D8">
              <w:rPr>
                <w:rFonts w:ascii="Arial" w:hAnsi="Arial" w:cs="Arial"/>
                <w:color w:val="4472C4"/>
                <w:kern w:val="2"/>
                <w:sz w:val="20"/>
              </w:rPr>
              <w:t>(nurodyti sumą žodžiais)</w:t>
            </w:r>
            <w:r w:rsidRPr="002910D8">
              <w:rPr>
                <w:rFonts w:ascii="Arial" w:hAnsi="Arial" w:cs="Arial"/>
                <w:kern w:val="2"/>
                <w:sz w:val="20"/>
              </w:rPr>
              <w:t xml:space="preserve"> su PVM.</w:t>
            </w:r>
          </w:p>
          <w:p w14:paraId="463B0ADB" w14:textId="77777777" w:rsidR="00DA2ADD" w:rsidRPr="002910D8" w:rsidRDefault="005B3C59">
            <w:pPr>
              <w:rPr>
                <w:rFonts w:ascii="Arial" w:hAnsi="Arial" w:cs="Arial"/>
                <w:color w:val="FF0000"/>
                <w:kern w:val="2"/>
                <w:sz w:val="20"/>
              </w:rPr>
            </w:pPr>
            <w:r w:rsidRPr="002910D8">
              <w:rPr>
                <w:rFonts w:ascii="Arial" w:hAnsi="Arial" w:cs="Arial"/>
                <w:kern w:val="2"/>
                <w:sz w:val="20"/>
              </w:rPr>
              <w:t>Šioje Sutartyje P</w:t>
            </w:r>
            <w:r w:rsidRPr="002910D8">
              <w:rPr>
                <w:rFonts w:ascii="Arial" w:hAnsi="Arial" w:cs="Arial"/>
                <w:color w:val="000000"/>
                <w:kern w:val="2"/>
                <w:sz w:val="20"/>
              </w:rPr>
              <w:t>radinės Sutarties vertė yra lygi Tiekėjo pasiūlymo kainai be PVM, nurodytai už visą pirkimo dokumentuose ir Sutartyje nurodytą Paslaugų kiekį ir (ar) apimtį</w:t>
            </w:r>
            <w:r w:rsidRPr="002910D8">
              <w:rPr>
                <w:rFonts w:ascii="Arial" w:hAnsi="Arial" w:cs="Arial"/>
                <w:kern w:val="2"/>
                <w:sz w:val="20"/>
              </w:rPr>
              <w:t>.</w:t>
            </w:r>
          </w:p>
        </w:tc>
      </w:tr>
      <w:tr w:rsidR="00DA2ADD" w:rsidRPr="002910D8" w14:paraId="16A102F9" w14:textId="77777777">
        <w:trPr>
          <w:trHeight w:val="300"/>
        </w:trPr>
        <w:tc>
          <w:tcPr>
            <w:tcW w:w="3094" w:type="dxa"/>
            <w:gridSpan w:val="2"/>
          </w:tcPr>
          <w:p w14:paraId="73CE04B4" w14:textId="77777777" w:rsidR="00DA2ADD" w:rsidRPr="002910D8" w:rsidRDefault="005B3C59">
            <w:pPr>
              <w:rPr>
                <w:rFonts w:ascii="Arial" w:hAnsi="Arial" w:cs="Arial"/>
                <w:b/>
                <w:kern w:val="2"/>
                <w:sz w:val="20"/>
              </w:rPr>
            </w:pPr>
            <w:r w:rsidRPr="002910D8">
              <w:rPr>
                <w:rFonts w:ascii="Arial" w:hAnsi="Arial" w:cs="Arial"/>
                <w:b/>
                <w:kern w:val="2"/>
                <w:sz w:val="20"/>
              </w:rPr>
              <w:t xml:space="preserve">5.3. Sutarties kainos / įkainių perskaičiavimas taikant </w:t>
            </w:r>
            <w:r w:rsidRPr="002910D8">
              <w:rPr>
                <w:rFonts w:ascii="Arial" w:hAnsi="Arial" w:cs="Arial"/>
                <w:b/>
                <w:kern w:val="2"/>
                <w:sz w:val="20"/>
                <w:u w:val="single"/>
              </w:rPr>
              <w:t>peržiūros</w:t>
            </w:r>
            <w:r w:rsidRPr="002910D8">
              <w:rPr>
                <w:rFonts w:ascii="Arial" w:hAnsi="Arial" w:cs="Arial"/>
                <w:b/>
                <w:kern w:val="2"/>
                <w:sz w:val="20"/>
              </w:rPr>
              <w:t xml:space="preserve"> taisykles</w:t>
            </w:r>
          </w:p>
          <w:p w14:paraId="4197608E" w14:textId="77777777" w:rsidR="00DA2ADD" w:rsidRPr="002910D8" w:rsidRDefault="00DA2ADD">
            <w:pPr>
              <w:rPr>
                <w:rFonts w:ascii="Arial" w:hAnsi="Arial" w:cs="Arial"/>
                <w:b/>
                <w:kern w:val="2"/>
                <w:sz w:val="20"/>
              </w:rPr>
            </w:pPr>
          </w:p>
          <w:p w14:paraId="67600877" w14:textId="77777777" w:rsidR="00DA2ADD" w:rsidRPr="002910D8" w:rsidRDefault="00DA2ADD">
            <w:pPr>
              <w:rPr>
                <w:rFonts w:ascii="Arial" w:hAnsi="Arial" w:cs="Arial"/>
                <w:kern w:val="2"/>
                <w:sz w:val="20"/>
              </w:rPr>
            </w:pPr>
          </w:p>
        </w:tc>
        <w:tc>
          <w:tcPr>
            <w:tcW w:w="6441" w:type="dxa"/>
            <w:gridSpan w:val="2"/>
          </w:tcPr>
          <w:p w14:paraId="5B06DDCA" w14:textId="77777777" w:rsidR="00DA2ADD" w:rsidRPr="001415BE" w:rsidRDefault="005B3C59">
            <w:pPr>
              <w:rPr>
                <w:rFonts w:ascii="Arial" w:hAnsi="Arial" w:cs="Arial"/>
                <w:sz w:val="20"/>
              </w:rPr>
            </w:pPr>
            <w:r w:rsidRPr="001415BE">
              <w:rPr>
                <w:rFonts w:ascii="Arial" w:hAnsi="Arial" w:cs="Arial"/>
                <w:kern w:val="2"/>
                <w:sz w:val="20"/>
              </w:rPr>
              <w:t>Sutarties kaina / įkainiai bus perskaičiuojami:</w:t>
            </w:r>
          </w:p>
          <w:p w14:paraId="3177685F" w14:textId="77777777" w:rsidR="00DA2ADD" w:rsidRPr="001415BE" w:rsidRDefault="005B3C59">
            <w:pPr>
              <w:rPr>
                <w:rFonts w:ascii="Arial" w:hAnsi="Arial" w:cs="Arial"/>
                <w:kern w:val="2"/>
                <w:sz w:val="20"/>
              </w:rPr>
            </w:pPr>
            <w:r w:rsidRPr="001415BE">
              <w:rPr>
                <w:rFonts w:ascii="Arial" w:hAnsi="Arial" w:cs="Arial"/>
                <w:kern w:val="2"/>
                <w:sz w:val="20"/>
              </w:rPr>
              <w:t>5.3.1. dėl PVM tarifo pasikeitimo;</w:t>
            </w:r>
          </w:p>
          <w:p w14:paraId="4CEBE41F" w14:textId="067FFADB" w:rsidR="00DA2ADD" w:rsidRPr="001415BE" w:rsidRDefault="005B3C59">
            <w:pPr>
              <w:rPr>
                <w:rFonts w:ascii="Arial" w:hAnsi="Arial" w:cs="Arial"/>
                <w:kern w:val="2"/>
                <w:sz w:val="20"/>
              </w:rPr>
            </w:pPr>
            <w:r w:rsidRPr="001415BE">
              <w:rPr>
                <w:rFonts w:ascii="Arial" w:hAnsi="Arial" w:cs="Arial"/>
                <w:kern w:val="2"/>
                <w:sz w:val="20"/>
              </w:rPr>
              <w:t xml:space="preserve">5.3.2. </w:t>
            </w:r>
            <w:r w:rsidR="001415BE" w:rsidRPr="001415BE">
              <w:rPr>
                <w:rFonts w:ascii="Arial" w:hAnsi="Arial" w:cs="Arial"/>
                <w:kern w:val="2"/>
                <w:sz w:val="20"/>
              </w:rPr>
              <w:t>netaikoma</w:t>
            </w:r>
            <w:r w:rsidRPr="001415BE">
              <w:rPr>
                <w:rFonts w:ascii="Arial" w:hAnsi="Arial" w:cs="Arial"/>
                <w:kern w:val="2"/>
                <w:sz w:val="20"/>
              </w:rPr>
              <w:t>;</w:t>
            </w:r>
          </w:p>
          <w:p w14:paraId="109B4A6A" w14:textId="0F5E157C" w:rsidR="00DA2ADD" w:rsidRPr="001415BE" w:rsidRDefault="005B3C59">
            <w:pPr>
              <w:rPr>
                <w:rFonts w:ascii="Arial" w:hAnsi="Arial" w:cs="Arial"/>
                <w:kern w:val="2"/>
                <w:sz w:val="20"/>
              </w:rPr>
            </w:pPr>
            <w:r w:rsidRPr="001415BE">
              <w:rPr>
                <w:rFonts w:ascii="Arial" w:hAnsi="Arial" w:cs="Arial"/>
                <w:kern w:val="2"/>
                <w:sz w:val="20"/>
              </w:rPr>
              <w:t xml:space="preserve">5.3.3. </w:t>
            </w:r>
            <w:r w:rsidR="001415BE" w:rsidRPr="001415BE">
              <w:rPr>
                <w:rFonts w:ascii="Arial" w:hAnsi="Arial" w:cs="Arial"/>
                <w:kern w:val="2"/>
                <w:sz w:val="20"/>
              </w:rPr>
              <w:t>netaikoma</w:t>
            </w:r>
            <w:r w:rsidRPr="001415BE">
              <w:rPr>
                <w:rFonts w:ascii="Arial" w:hAnsi="Arial" w:cs="Arial"/>
                <w:kern w:val="2"/>
                <w:sz w:val="20"/>
              </w:rPr>
              <w:t>;</w:t>
            </w:r>
          </w:p>
          <w:p w14:paraId="30826D1F" w14:textId="5DA898D1" w:rsidR="00DA2ADD" w:rsidRPr="002910D8" w:rsidRDefault="005B3C59">
            <w:pPr>
              <w:rPr>
                <w:rFonts w:ascii="Arial" w:hAnsi="Arial" w:cs="Arial"/>
                <w:color w:val="FF0000"/>
                <w:kern w:val="2"/>
                <w:sz w:val="20"/>
              </w:rPr>
            </w:pPr>
            <w:r w:rsidRPr="001415BE">
              <w:rPr>
                <w:rFonts w:ascii="Arial" w:hAnsi="Arial" w:cs="Arial"/>
                <w:kern w:val="2"/>
                <w:sz w:val="20"/>
              </w:rPr>
              <w:t xml:space="preserve">5.3.4. </w:t>
            </w:r>
            <w:r w:rsidR="001415BE" w:rsidRPr="001415BE">
              <w:rPr>
                <w:rFonts w:ascii="Arial" w:hAnsi="Arial" w:cs="Arial"/>
                <w:kern w:val="2"/>
                <w:sz w:val="20"/>
              </w:rPr>
              <w:t>netaikoma</w:t>
            </w:r>
            <w:r w:rsidRPr="001415BE">
              <w:rPr>
                <w:rFonts w:ascii="Arial" w:hAnsi="Arial" w:cs="Arial"/>
                <w:kern w:val="2"/>
                <w:sz w:val="20"/>
              </w:rPr>
              <w:t>.</w:t>
            </w:r>
          </w:p>
        </w:tc>
      </w:tr>
      <w:tr w:rsidR="00DA2ADD" w:rsidRPr="002910D8" w14:paraId="479B0B1F" w14:textId="77777777">
        <w:trPr>
          <w:trHeight w:val="300"/>
        </w:trPr>
        <w:tc>
          <w:tcPr>
            <w:tcW w:w="3094" w:type="dxa"/>
            <w:gridSpan w:val="2"/>
          </w:tcPr>
          <w:p w14:paraId="39FBD396" w14:textId="77777777" w:rsidR="00DA2ADD" w:rsidRPr="002910D8" w:rsidRDefault="005B3C59">
            <w:pPr>
              <w:rPr>
                <w:rFonts w:ascii="Arial" w:hAnsi="Arial" w:cs="Arial"/>
                <w:b/>
                <w:kern w:val="2"/>
                <w:sz w:val="20"/>
              </w:rPr>
            </w:pPr>
            <w:r w:rsidRPr="002910D8">
              <w:rPr>
                <w:rFonts w:ascii="Arial" w:hAnsi="Arial" w:cs="Arial"/>
                <w:b/>
                <w:kern w:val="2"/>
                <w:sz w:val="20"/>
              </w:rPr>
              <w:t>5.3.1. Sutarties kainos / įkainių peržiūra dėl PVM tarifo pasikeitimo</w:t>
            </w:r>
          </w:p>
        </w:tc>
        <w:tc>
          <w:tcPr>
            <w:tcW w:w="6441" w:type="dxa"/>
            <w:gridSpan w:val="2"/>
          </w:tcPr>
          <w:p w14:paraId="0CF10620" w14:textId="77777777" w:rsidR="00DA2ADD" w:rsidRPr="002910D8" w:rsidRDefault="005B3C59" w:rsidP="001415BE">
            <w:pPr>
              <w:jc w:val="both"/>
              <w:rPr>
                <w:rFonts w:ascii="Arial" w:hAnsi="Arial" w:cs="Arial"/>
                <w:sz w:val="20"/>
              </w:rPr>
            </w:pPr>
            <w:r w:rsidRPr="002910D8">
              <w:rPr>
                <w:rFonts w:ascii="Arial" w:hAnsi="Arial" w:cs="Arial"/>
                <w:kern w:val="2"/>
                <w:sz w:val="20"/>
              </w:rPr>
              <w:t>Jeigu Sutarties vykdymo metu pasikeičia PVM mokėjimą reglamentuojantys teisės aktai, darantys tiesioginę įtaką Tiekėjo t</w:t>
            </w:r>
            <w:r w:rsidRPr="002910D8">
              <w:rPr>
                <w:rFonts w:ascii="Arial" w:hAnsi="Arial" w:cs="Arial"/>
                <w:sz w:val="20"/>
              </w:rPr>
              <w:t>ei</w:t>
            </w:r>
            <w:r w:rsidRPr="002910D8">
              <w:rPr>
                <w:rFonts w:ascii="Arial" w:hAnsi="Arial" w:cs="Arial"/>
                <w:kern w:val="2"/>
                <w:sz w:val="20"/>
              </w:rPr>
              <w:t>kiamų P</w:t>
            </w:r>
            <w:r w:rsidRPr="002910D8">
              <w:rPr>
                <w:rFonts w:ascii="Arial" w:hAnsi="Arial" w:cs="Arial"/>
                <w:sz w:val="20"/>
              </w:rPr>
              <w:t>aslaugų</w:t>
            </w:r>
            <w:r w:rsidRPr="002910D8">
              <w:rPr>
                <w:rFonts w:ascii="Arial" w:hAnsi="Arial" w:cs="Arial"/>
                <w:kern w:val="2"/>
                <w:sz w:val="20"/>
              </w:rPr>
              <w:t xml:space="preserve"> Sutartyje nurodytai kainai / įkainiams, Sutarties kaina / įkainiai perskaičiuojami nekeičiant P</w:t>
            </w:r>
            <w:r w:rsidRPr="002910D8">
              <w:rPr>
                <w:rFonts w:ascii="Arial" w:hAnsi="Arial" w:cs="Arial"/>
                <w:sz w:val="20"/>
              </w:rPr>
              <w:t>aslaugų</w:t>
            </w:r>
            <w:r w:rsidRPr="002910D8">
              <w:rPr>
                <w:rFonts w:ascii="Arial" w:hAnsi="Arial" w:cs="Arial"/>
                <w:kern w:val="2"/>
                <w:sz w:val="20"/>
              </w:rPr>
              <w:t xml:space="preserve"> kainos / įkainio be PVM.</w:t>
            </w:r>
          </w:p>
          <w:p w14:paraId="1584AAEE" w14:textId="77777777" w:rsidR="00DA2ADD" w:rsidRPr="002910D8" w:rsidRDefault="00DA2ADD">
            <w:pPr>
              <w:rPr>
                <w:rFonts w:ascii="Arial" w:hAnsi="Arial" w:cs="Arial"/>
                <w:kern w:val="2"/>
                <w:sz w:val="20"/>
              </w:rPr>
            </w:pPr>
          </w:p>
          <w:p w14:paraId="4665B9F0" w14:textId="07E5486C" w:rsidR="00DA2ADD" w:rsidRPr="001415BE" w:rsidRDefault="005B3C59" w:rsidP="001415BE">
            <w:pPr>
              <w:jc w:val="both"/>
              <w:rPr>
                <w:rFonts w:ascii="Arial" w:hAnsi="Arial" w:cs="Arial"/>
                <w:color w:val="FF0000"/>
                <w:kern w:val="2"/>
                <w:sz w:val="20"/>
              </w:rPr>
            </w:pPr>
            <w:r w:rsidRPr="002910D8">
              <w:rPr>
                <w:rFonts w:ascii="Arial" w:hAnsi="Arial" w:cs="Arial"/>
                <w:kern w:val="2"/>
                <w:sz w:val="20"/>
              </w:rPr>
              <w:t>Perskaičiavimas įforminamas Susitarimu ne vėliau kaip per</w:t>
            </w:r>
            <w:r w:rsidR="001415BE">
              <w:rPr>
                <w:rFonts w:ascii="Arial" w:hAnsi="Arial" w:cs="Arial"/>
                <w:kern w:val="2"/>
                <w:sz w:val="20"/>
              </w:rPr>
              <w:t xml:space="preserve"> 5 (penkias) darbo dienas </w:t>
            </w:r>
            <w:r w:rsidRPr="002910D8">
              <w:rPr>
                <w:rFonts w:ascii="Arial" w:hAnsi="Arial" w:cs="Arial"/>
                <w:kern w:val="2"/>
                <w:sz w:val="20"/>
              </w:rPr>
              <w:t>nuo PVM mokėjimą reglamentuojančių teisės aktų pasikeitimo, kuris tampa neatskiriama Sutarties dalimi. Perskaičiuota (-</w:t>
            </w:r>
            <w:r w:rsidRPr="002910D8">
              <w:rPr>
                <w:rFonts w:ascii="Arial" w:hAnsi="Arial" w:cs="Arial"/>
                <w:kern w:val="2"/>
                <w:sz w:val="20"/>
              </w:rPr>
              <w:lastRenderedPageBreak/>
              <w:t>as) Sutarties kaina / įkainiai taikoma (-i) už tą P</w:t>
            </w:r>
            <w:r w:rsidRPr="002910D8">
              <w:rPr>
                <w:rFonts w:ascii="Arial" w:hAnsi="Arial" w:cs="Arial"/>
                <w:sz w:val="20"/>
              </w:rPr>
              <w:t>aslaugų</w:t>
            </w:r>
            <w:r w:rsidRPr="002910D8">
              <w:rPr>
                <w:rFonts w:ascii="Arial" w:hAnsi="Arial" w:cs="Arial"/>
                <w:kern w:val="2"/>
                <w:sz w:val="20"/>
              </w:rPr>
              <w:t xml:space="preserve"> dalį, kurios bus </w:t>
            </w:r>
            <w:r w:rsidRPr="001415BE">
              <w:rPr>
                <w:rFonts w:ascii="Arial" w:hAnsi="Arial" w:cs="Arial"/>
                <w:kern w:val="2"/>
                <w:sz w:val="20"/>
              </w:rPr>
              <w:t>teikiamos nuo Šalių pasirašyto Susitarimo įsigaliojimo dienos.</w:t>
            </w:r>
          </w:p>
        </w:tc>
      </w:tr>
      <w:tr w:rsidR="00DA2ADD" w:rsidRPr="002910D8" w14:paraId="0D53BE6D" w14:textId="77777777">
        <w:trPr>
          <w:trHeight w:val="300"/>
        </w:trPr>
        <w:tc>
          <w:tcPr>
            <w:tcW w:w="3094" w:type="dxa"/>
            <w:gridSpan w:val="2"/>
          </w:tcPr>
          <w:p w14:paraId="2206836C" w14:textId="77777777" w:rsidR="00DA2ADD" w:rsidRPr="002910D8" w:rsidRDefault="005B3C59">
            <w:pPr>
              <w:rPr>
                <w:rFonts w:ascii="Arial" w:hAnsi="Arial" w:cs="Arial"/>
                <w:sz w:val="20"/>
              </w:rPr>
            </w:pPr>
            <w:r w:rsidRPr="002910D8">
              <w:rPr>
                <w:rFonts w:ascii="Arial" w:hAnsi="Arial" w:cs="Arial"/>
                <w:b/>
                <w:bCs/>
                <w:kern w:val="2"/>
                <w:sz w:val="20"/>
              </w:rPr>
              <w:lastRenderedPageBreak/>
              <w:t>5.3.2.</w:t>
            </w:r>
            <w:r w:rsidRPr="002910D8">
              <w:rPr>
                <w:rFonts w:ascii="Arial" w:hAnsi="Arial" w:cs="Arial"/>
                <w:kern w:val="2"/>
                <w:sz w:val="20"/>
              </w:rPr>
              <w:t xml:space="preserve"> </w:t>
            </w:r>
            <w:r w:rsidRPr="002910D8">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2DBB8115" w14:textId="70820CB9" w:rsidR="00DA2ADD" w:rsidRPr="001415BE" w:rsidRDefault="005B3C59">
            <w:pPr>
              <w:rPr>
                <w:rFonts w:ascii="Arial" w:hAnsi="Arial" w:cs="Arial"/>
                <w:kern w:val="2"/>
                <w:sz w:val="20"/>
              </w:rPr>
            </w:pPr>
            <w:r w:rsidRPr="002910D8">
              <w:rPr>
                <w:rFonts w:ascii="Arial" w:hAnsi="Arial" w:cs="Arial"/>
                <w:kern w:val="2"/>
                <w:sz w:val="20"/>
              </w:rPr>
              <w:t>Netaikoma</w:t>
            </w:r>
          </w:p>
        </w:tc>
      </w:tr>
      <w:tr w:rsidR="00DA2ADD" w:rsidRPr="002910D8" w14:paraId="0992B437" w14:textId="77777777">
        <w:trPr>
          <w:trHeight w:val="300"/>
        </w:trPr>
        <w:tc>
          <w:tcPr>
            <w:tcW w:w="3094" w:type="dxa"/>
            <w:gridSpan w:val="2"/>
          </w:tcPr>
          <w:p w14:paraId="496CA8A2" w14:textId="64EE97B8" w:rsidR="00DA2ADD" w:rsidRPr="001415BE" w:rsidRDefault="005B3C59">
            <w:pPr>
              <w:rPr>
                <w:rFonts w:ascii="Arial" w:hAnsi="Arial" w:cs="Arial"/>
                <w:bCs/>
                <w:kern w:val="2"/>
                <w:sz w:val="20"/>
              </w:rPr>
            </w:pPr>
            <w:r w:rsidRPr="002910D8">
              <w:rPr>
                <w:rFonts w:ascii="Arial" w:hAnsi="Arial" w:cs="Arial"/>
                <w:b/>
                <w:kern w:val="2"/>
                <w:sz w:val="20"/>
              </w:rPr>
              <w:t>5.3.3. Sutarties kainos / įkainių peržiūra dėl kainų lygio pokyčio</w:t>
            </w:r>
          </w:p>
        </w:tc>
        <w:tc>
          <w:tcPr>
            <w:tcW w:w="6441" w:type="dxa"/>
            <w:gridSpan w:val="2"/>
          </w:tcPr>
          <w:p w14:paraId="688E39B2" w14:textId="77777777" w:rsidR="00DA2ADD" w:rsidRPr="002910D8" w:rsidRDefault="005B3C59">
            <w:pPr>
              <w:rPr>
                <w:rFonts w:ascii="Arial" w:hAnsi="Arial" w:cs="Arial"/>
                <w:sz w:val="20"/>
              </w:rPr>
            </w:pPr>
            <w:r w:rsidRPr="002910D8">
              <w:rPr>
                <w:rFonts w:ascii="Arial" w:hAnsi="Arial" w:cs="Arial"/>
                <w:kern w:val="2"/>
                <w:sz w:val="20"/>
              </w:rPr>
              <w:t>Netaikoma</w:t>
            </w:r>
          </w:p>
          <w:p w14:paraId="0B6700B4" w14:textId="482F1ABB" w:rsidR="00DA2ADD" w:rsidRPr="002910D8" w:rsidRDefault="00DA2ADD">
            <w:pPr>
              <w:rPr>
                <w:rFonts w:ascii="Arial" w:hAnsi="Arial" w:cs="Arial"/>
                <w:color w:val="4472C4"/>
                <w:kern w:val="2"/>
                <w:sz w:val="20"/>
              </w:rPr>
            </w:pPr>
          </w:p>
        </w:tc>
      </w:tr>
      <w:tr w:rsidR="00DA2ADD" w:rsidRPr="002910D8" w14:paraId="1F511015" w14:textId="77777777">
        <w:trPr>
          <w:trHeight w:val="300"/>
        </w:trPr>
        <w:tc>
          <w:tcPr>
            <w:tcW w:w="3094" w:type="dxa"/>
            <w:gridSpan w:val="2"/>
          </w:tcPr>
          <w:p w14:paraId="5C1845A5" w14:textId="77777777" w:rsidR="00DA2ADD" w:rsidRPr="002910D8" w:rsidRDefault="005B3C59">
            <w:pPr>
              <w:rPr>
                <w:rFonts w:ascii="Arial" w:hAnsi="Arial" w:cs="Arial"/>
                <w:b/>
                <w:kern w:val="2"/>
                <w:sz w:val="20"/>
              </w:rPr>
            </w:pPr>
            <w:r w:rsidRPr="002910D8">
              <w:rPr>
                <w:rFonts w:ascii="Arial" w:hAnsi="Arial" w:cs="Arial"/>
                <w:b/>
                <w:kern w:val="2"/>
                <w:sz w:val="20"/>
              </w:rPr>
              <w:t xml:space="preserve">5.3.4. Sutarties kainos / įkainių peržiūra dėl kainų lygio pokyčio pagal </w:t>
            </w:r>
            <w:r w:rsidRPr="002910D8">
              <w:rPr>
                <w:rFonts w:ascii="Arial" w:hAnsi="Arial" w:cs="Arial"/>
                <w:b/>
                <w:bCs/>
                <w:kern w:val="2"/>
                <w:sz w:val="20"/>
              </w:rPr>
              <w:t>Paslaugų</w:t>
            </w:r>
            <w:r w:rsidRPr="002910D8">
              <w:rPr>
                <w:rFonts w:ascii="Arial" w:hAnsi="Arial" w:cs="Arial"/>
                <w:b/>
                <w:kern w:val="2"/>
                <w:sz w:val="20"/>
              </w:rPr>
              <w:t xml:space="preserve"> grupių kainų pokyčius</w:t>
            </w:r>
          </w:p>
        </w:tc>
        <w:tc>
          <w:tcPr>
            <w:tcW w:w="6441" w:type="dxa"/>
            <w:gridSpan w:val="2"/>
          </w:tcPr>
          <w:p w14:paraId="1CE1D911" w14:textId="086E4213" w:rsidR="00DA2ADD" w:rsidRPr="001415BE" w:rsidRDefault="005B3C59">
            <w:pPr>
              <w:rPr>
                <w:rFonts w:ascii="Arial" w:hAnsi="Arial" w:cs="Arial"/>
                <w:kern w:val="2"/>
                <w:sz w:val="20"/>
              </w:rPr>
            </w:pPr>
            <w:r w:rsidRPr="002910D8">
              <w:rPr>
                <w:rFonts w:ascii="Arial" w:hAnsi="Arial" w:cs="Arial"/>
                <w:kern w:val="2"/>
                <w:sz w:val="20"/>
              </w:rPr>
              <w:t>Netaikoma</w:t>
            </w:r>
          </w:p>
        </w:tc>
      </w:tr>
      <w:tr w:rsidR="00DA2ADD" w:rsidRPr="002910D8" w14:paraId="2105D939" w14:textId="77777777">
        <w:trPr>
          <w:trHeight w:val="300"/>
        </w:trPr>
        <w:tc>
          <w:tcPr>
            <w:tcW w:w="3094" w:type="dxa"/>
            <w:gridSpan w:val="2"/>
          </w:tcPr>
          <w:p w14:paraId="03E2C43C" w14:textId="77777777" w:rsidR="00DA2ADD" w:rsidRPr="002910D8" w:rsidRDefault="005B3C59">
            <w:pPr>
              <w:rPr>
                <w:rFonts w:ascii="Arial" w:hAnsi="Arial" w:cs="Arial"/>
                <w:b/>
                <w:bCs/>
                <w:kern w:val="2"/>
                <w:sz w:val="20"/>
              </w:rPr>
            </w:pPr>
            <w:r w:rsidRPr="002910D8">
              <w:rPr>
                <w:rFonts w:ascii="Arial" w:hAnsi="Arial" w:cs="Arial"/>
                <w:b/>
                <w:bCs/>
                <w:kern w:val="2"/>
                <w:sz w:val="20"/>
              </w:rPr>
              <w:t xml:space="preserve">5.4. Sutarties kainos / įkainių apskaičiavimas taikant </w:t>
            </w:r>
            <w:r w:rsidRPr="002910D8">
              <w:rPr>
                <w:rFonts w:ascii="Arial" w:hAnsi="Arial" w:cs="Arial"/>
                <w:b/>
                <w:bCs/>
                <w:kern w:val="2"/>
                <w:sz w:val="20"/>
                <w:u w:val="single"/>
              </w:rPr>
              <w:t>kiekio (apimties)</w:t>
            </w:r>
            <w:r w:rsidRPr="002910D8">
              <w:rPr>
                <w:rFonts w:ascii="Arial" w:hAnsi="Arial" w:cs="Arial"/>
                <w:b/>
                <w:bCs/>
                <w:kern w:val="2"/>
                <w:sz w:val="20"/>
              </w:rPr>
              <w:t xml:space="preserve"> keitimo taisykles</w:t>
            </w:r>
          </w:p>
        </w:tc>
        <w:tc>
          <w:tcPr>
            <w:tcW w:w="6441" w:type="dxa"/>
            <w:gridSpan w:val="2"/>
          </w:tcPr>
          <w:p w14:paraId="2261E7C9" w14:textId="032839A7" w:rsidR="00DA2ADD" w:rsidRPr="001415BE" w:rsidRDefault="005B3C59">
            <w:pPr>
              <w:rPr>
                <w:rFonts w:ascii="Arial" w:hAnsi="Arial" w:cs="Arial"/>
                <w:kern w:val="2"/>
                <w:sz w:val="20"/>
              </w:rPr>
            </w:pPr>
            <w:r w:rsidRPr="002910D8">
              <w:rPr>
                <w:rFonts w:ascii="Arial" w:hAnsi="Arial" w:cs="Arial"/>
                <w:kern w:val="2"/>
                <w:sz w:val="20"/>
              </w:rPr>
              <w:t>Netaikoma</w:t>
            </w:r>
          </w:p>
        </w:tc>
      </w:tr>
      <w:tr w:rsidR="00DA2ADD" w:rsidRPr="002910D8" w14:paraId="4CB7DF13" w14:textId="77777777">
        <w:trPr>
          <w:trHeight w:val="300"/>
        </w:trPr>
        <w:tc>
          <w:tcPr>
            <w:tcW w:w="3094" w:type="dxa"/>
            <w:gridSpan w:val="2"/>
          </w:tcPr>
          <w:p w14:paraId="786B12F4" w14:textId="77777777" w:rsidR="00DA2ADD" w:rsidRPr="002910D8" w:rsidRDefault="005B3C59">
            <w:pPr>
              <w:rPr>
                <w:rFonts w:ascii="Arial" w:hAnsi="Arial" w:cs="Arial"/>
                <w:b/>
                <w:kern w:val="2"/>
                <w:sz w:val="20"/>
              </w:rPr>
            </w:pPr>
            <w:r w:rsidRPr="002910D8">
              <w:rPr>
                <w:rFonts w:ascii="Arial" w:hAnsi="Arial" w:cs="Arial"/>
                <w:b/>
                <w:kern w:val="2"/>
                <w:sz w:val="20"/>
              </w:rPr>
              <w:t>5.5. Atsiskaitymo su Tiekėju terminas ir tvarka</w:t>
            </w:r>
          </w:p>
        </w:tc>
        <w:tc>
          <w:tcPr>
            <w:tcW w:w="6441" w:type="dxa"/>
            <w:gridSpan w:val="2"/>
          </w:tcPr>
          <w:p w14:paraId="3EC32422" w14:textId="2F479881" w:rsidR="00DA2ADD" w:rsidRPr="001415BE" w:rsidRDefault="005B3C59" w:rsidP="001415BE">
            <w:pPr>
              <w:jc w:val="both"/>
              <w:rPr>
                <w:rFonts w:ascii="Arial" w:hAnsi="Arial" w:cs="Arial"/>
                <w:kern w:val="2"/>
                <w:sz w:val="20"/>
              </w:rPr>
            </w:pPr>
            <w:r w:rsidRPr="002910D8">
              <w:rPr>
                <w:rFonts w:ascii="Arial" w:hAnsi="Arial" w:cs="Arial"/>
                <w:kern w:val="2"/>
                <w:sz w:val="20"/>
              </w:rPr>
              <w:t>Pirk</w:t>
            </w:r>
            <w:r w:rsidRPr="001415BE">
              <w:rPr>
                <w:rFonts w:ascii="Arial" w:hAnsi="Arial" w:cs="Arial"/>
                <w:kern w:val="2"/>
                <w:sz w:val="20"/>
              </w:rPr>
              <w:t xml:space="preserve">ėjas atsiskaito su Tiekėju ne vėliau kaip per </w:t>
            </w:r>
            <w:r w:rsidR="001415BE" w:rsidRPr="001415BE">
              <w:rPr>
                <w:rFonts w:ascii="Arial" w:hAnsi="Arial" w:cs="Arial"/>
                <w:kern w:val="2"/>
                <w:sz w:val="20"/>
              </w:rPr>
              <w:t xml:space="preserve">30 (trisdešimt) kalendorinių dienų </w:t>
            </w:r>
            <w:r w:rsidRPr="001415BE">
              <w:rPr>
                <w:rFonts w:ascii="Arial" w:hAnsi="Arial" w:cs="Arial"/>
                <w:kern w:val="2"/>
                <w:sz w:val="20"/>
              </w:rPr>
              <w:t>nuo Sąskaitos gavimo dienos.</w:t>
            </w:r>
          </w:p>
          <w:p w14:paraId="511C42C8" w14:textId="77777777" w:rsidR="00DA2ADD" w:rsidRPr="001415BE" w:rsidRDefault="00DA2ADD">
            <w:pPr>
              <w:rPr>
                <w:rFonts w:ascii="Arial" w:hAnsi="Arial" w:cs="Arial"/>
                <w:kern w:val="2"/>
                <w:sz w:val="20"/>
                <w:shd w:val="clear" w:color="auto" w:fill="FFFFFF"/>
              </w:rPr>
            </w:pPr>
          </w:p>
          <w:p w14:paraId="443AC4DA" w14:textId="31990FEE" w:rsidR="00DA2ADD" w:rsidRPr="001415BE" w:rsidRDefault="005B3C59">
            <w:pPr>
              <w:rPr>
                <w:rFonts w:ascii="Arial" w:hAnsi="Arial" w:cs="Arial"/>
                <w:kern w:val="2"/>
                <w:sz w:val="20"/>
                <w:shd w:val="clear" w:color="auto" w:fill="FFFFFF"/>
              </w:rPr>
            </w:pPr>
            <w:r w:rsidRPr="001415BE">
              <w:rPr>
                <w:rFonts w:ascii="Arial" w:hAnsi="Arial" w:cs="Arial"/>
                <w:kern w:val="2"/>
                <w:sz w:val="20"/>
                <w:shd w:val="clear" w:color="auto" w:fill="FFFFFF"/>
              </w:rPr>
              <w:t>Apmokėjimo sąlygos:</w:t>
            </w:r>
          </w:p>
          <w:p w14:paraId="5FFB74AC" w14:textId="20320D1A" w:rsidR="00DA2ADD" w:rsidRPr="001415BE" w:rsidRDefault="005B3C59" w:rsidP="001415BE">
            <w:pPr>
              <w:jc w:val="both"/>
              <w:rPr>
                <w:rFonts w:ascii="Arial" w:hAnsi="Arial" w:cs="Arial"/>
                <w:color w:val="FF0000"/>
                <w:kern w:val="2"/>
                <w:sz w:val="20"/>
                <w:shd w:val="clear" w:color="auto" w:fill="FFFFFF"/>
              </w:rPr>
            </w:pPr>
            <w:r w:rsidRPr="001415BE">
              <w:rPr>
                <w:rFonts w:ascii="Arial" w:hAnsi="Arial" w:cs="Arial"/>
                <w:kern w:val="2"/>
                <w:sz w:val="20"/>
                <w:shd w:val="clear" w:color="auto" w:fill="FFFFFF"/>
              </w:rPr>
              <w:t>1) įvykdžius visus sutartinius įsipareigojimus, sumokama visa Sutarties kaina</w:t>
            </w:r>
            <w:r w:rsidR="001415BE" w:rsidRPr="001415BE">
              <w:rPr>
                <w:rFonts w:ascii="Arial" w:hAnsi="Arial" w:cs="Arial"/>
                <w:kern w:val="2"/>
                <w:sz w:val="20"/>
                <w:shd w:val="clear" w:color="auto" w:fill="FFFFFF"/>
              </w:rPr>
              <w:t>.</w:t>
            </w:r>
          </w:p>
        </w:tc>
      </w:tr>
      <w:tr w:rsidR="00DA2ADD" w:rsidRPr="002910D8" w14:paraId="7BF7EAA1" w14:textId="77777777">
        <w:trPr>
          <w:trHeight w:val="300"/>
        </w:trPr>
        <w:tc>
          <w:tcPr>
            <w:tcW w:w="3094" w:type="dxa"/>
            <w:gridSpan w:val="2"/>
          </w:tcPr>
          <w:p w14:paraId="44F5A7A8" w14:textId="77777777" w:rsidR="00DA2ADD" w:rsidRPr="002910D8" w:rsidRDefault="005B3C59">
            <w:pPr>
              <w:rPr>
                <w:rFonts w:ascii="Arial" w:hAnsi="Arial" w:cs="Arial"/>
                <w:b/>
                <w:kern w:val="2"/>
                <w:sz w:val="20"/>
              </w:rPr>
            </w:pPr>
            <w:r w:rsidRPr="002910D8">
              <w:rPr>
                <w:rFonts w:ascii="Arial" w:hAnsi="Arial" w:cs="Arial"/>
                <w:b/>
                <w:kern w:val="2"/>
                <w:sz w:val="20"/>
              </w:rPr>
              <w:t>5.6. Avansas</w:t>
            </w:r>
          </w:p>
        </w:tc>
        <w:tc>
          <w:tcPr>
            <w:tcW w:w="6441" w:type="dxa"/>
            <w:gridSpan w:val="2"/>
          </w:tcPr>
          <w:p w14:paraId="40579B91" w14:textId="040C6C9D" w:rsidR="00DA2ADD" w:rsidRPr="00446D88" w:rsidRDefault="005B3C59" w:rsidP="00446D88">
            <w:pPr>
              <w:rPr>
                <w:rFonts w:ascii="Arial" w:hAnsi="Arial" w:cs="Arial"/>
                <w:kern w:val="2"/>
                <w:sz w:val="20"/>
              </w:rPr>
            </w:pPr>
            <w:r w:rsidRPr="002910D8">
              <w:rPr>
                <w:rFonts w:ascii="Arial" w:hAnsi="Arial" w:cs="Arial"/>
                <w:kern w:val="2"/>
                <w:sz w:val="20"/>
              </w:rPr>
              <w:t>Netaikoma</w:t>
            </w:r>
          </w:p>
        </w:tc>
      </w:tr>
      <w:tr w:rsidR="00DA2ADD" w:rsidRPr="002910D8" w14:paraId="76615BA9" w14:textId="77777777">
        <w:trPr>
          <w:trHeight w:val="300"/>
        </w:trPr>
        <w:tc>
          <w:tcPr>
            <w:tcW w:w="3094" w:type="dxa"/>
            <w:gridSpan w:val="2"/>
          </w:tcPr>
          <w:p w14:paraId="70F12456" w14:textId="77777777" w:rsidR="00DA2ADD" w:rsidRPr="002910D8" w:rsidRDefault="005B3C59">
            <w:pPr>
              <w:rPr>
                <w:rFonts w:ascii="Arial" w:hAnsi="Arial" w:cs="Arial"/>
                <w:b/>
                <w:kern w:val="2"/>
                <w:sz w:val="20"/>
              </w:rPr>
            </w:pPr>
            <w:r w:rsidRPr="002910D8">
              <w:rPr>
                <w:rFonts w:ascii="Arial" w:hAnsi="Arial" w:cs="Arial"/>
                <w:b/>
                <w:kern w:val="2"/>
                <w:sz w:val="20"/>
              </w:rPr>
              <w:t>5.7. Avanso užtikrinimas</w:t>
            </w:r>
          </w:p>
        </w:tc>
        <w:tc>
          <w:tcPr>
            <w:tcW w:w="6441" w:type="dxa"/>
            <w:gridSpan w:val="2"/>
          </w:tcPr>
          <w:p w14:paraId="17A02969" w14:textId="46C3E15B"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5F35426F" w14:textId="77777777">
        <w:trPr>
          <w:trHeight w:val="300"/>
        </w:trPr>
        <w:tc>
          <w:tcPr>
            <w:tcW w:w="9535" w:type="dxa"/>
            <w:gridSpan w:val="4"/>
          </w:tcPr>
          <w:p w14:paraId="10065D48" w14:textId="77777777" w:rsidR="00DA2ADD" w:rsidRPr="002910D8" w:rsidRDefault="005B3C59">
            <w:pPr>
              <w:jc w:val="center"/>
              <w:rPr>
                <w:rFonts w:ascii="Arial" w:hAnsi="Arial" w:cs="Arial"/>
                <w:bCs/>
                <w:kern w:val="2"/>
                <w:sz w:val="20"/>
              </w:rPr>
            </w:pPr>
            <w:r w:rsidRPr="002910D8">
              <w:rPr>
                <w:rFonts w:ascii="Arial" w:hAnsi="Arial" w:cs="Arial"/>
                <w:b/>
                <w:kern w:val="2"/>
                <w:sz w:val="20"/>
              </w:rPr>
              <w:t>6. PASLAUGŲ KOKYBĖ IR GARANTINIAI ĮSIPAREIGOJIMAI</w:t>
            </w:r>
          </w:p>
        </w:tc>
      </w:tr>
      <w:tr w:rsidR="00DA2ADD" w:rsidRPr="002910D8" w14:paraId="40CEFC84" w14:textId="77777777">
        <w:trPr>
          <w:trHeight w:val="300"/>
        </w:trPr>
        <w:tc>
          <w:tcPr>
            <w:tcW w:w="3094" w:type="dxa"/>
            <w:gridSpan w:val="2"/>
          </w:tcPr>
          <w:p w14:paraId="19428DC5" w14:textId="77777777" w:rsidR="00DA2ADD" w:rsidRPr="002910D8" w:rsidRDefault="005B3C59">
            <w:pPr>
              <w:rPr>
                <w:rFonts w:ascii="Arial" w:hAnsi="Arial" w:cs="Arial"/>
                <w:b/>
                <w:kern w:val="2"/>
                <w:sz w:val="20"/>
              </w:rPr>
            </w:pPr>
            <w:r w:rsidRPr="002910D8">
              <w:rPr>
                <w:rFonts w:ascii="Arial" w:hAnsi="Arial" w:cs="Arial"/>
                <w:b/>
                <w:kern w:val="2"/>
                <w:sz w:val="20"/>
              </w:rPr>
              <w:t>6.1. Garantinis terminas</w:t>
            </w:r>
          </w:p>
        </w:tc>
        <w:tc>
          <w:tcPr>
            <w:tcW w:w="6441" w:type="dxa"/>
            <w:gridSpan w:val="2"/>
          </w:tcPr>
          <w:p w14:paraId="29C9E124" w14:textId="6CD74CF8" w:rsidR="00DA2ADD" w:rsidRPr="00446D88" w:rsidRDefault="005B3C59" w:rsidP="00446D88">
            <w:pPr>
              <w:rPr>
                <w:rFonts w:ascii="Arial" w:hAnsi="Arial" w:cs="Arial"/>
                <w:kern w:val="2"/>
                <w:sz w:val="20"/>
              </w:rPr>
            </w:pPr>
            <w:r w:rsidRPr="002910D8">
              <w:rPr>
                <w:rFonts w:ascii="Arial" w:hAnsi="Arial" w:cs="Arial"/>
                <w:kern w:val="2"/>
                <w:sz w:val="20"/>
              </w:rPr>
              <w:t>Netaikoma</w:t>
            </w:r>
          </w:p>
        </w:tc>
      </w:tr>
      <w:tr w:rsidR="00DA2ADD" w:rsidRPr="002910D8" w14:paraId="327DED55" w14:textId="77777777">
        <w:trPr>
          <w:trHeight w:val="300"/>
        </w:trPr>
        <w:tc>
          <w:tcPr>
            <w:tcW w:w="3094" w:type="dxa"/>
            <w:gridSpan w:val="2"/>
          </w:tcPr>
          <w:p w14:paraId="5FBA3702" w14:textId="77777777" w:rsidR="00DA2ADD" w:rsidRPr="002910D8" w:rsidRDefault="005B3C59">
            <w:pPr>
              <w:rPr>
                <w:rFonts w:ascii="Arial" w:hAnsi="Arial" w:cs="Arial"/>
                <w:b/>
                <w:kern w:val="2"/>
                <w:sz w:val="20"/>
              </w:rPr>
            </w:pPr>
            <w:r w:rsidRPr="002910D8">
              <w:rPr>
                <w:rFonts w:ascii="Arial" w:hAnsi="Arial" w:cs="Arial"/>
                <w:b/>
                <w:sz w:val="20"/>
              </w:rPr>
              <w:t>6.2. Terminas Paslaugų trūkumams pašalinti</w:t>
            </w:r>
          </w:p>
        </w:tc>
        <w:tc>
          <w:tcPr>
            <w:tcW w:w="6441" w:type="dxa"/>
            <w:gridSpan w:val="2"/>
          </w:tcPr>
          <w:p w14:paraId="722FE555" w14:textId="064D560E" w:rsidR="00DA2ADD" w:rsidRPr="00446D88" w:rsidRDefault="005B3C59">
            <w:pPr>
              <w:rPr>
                <w:rFonts w:ascii="Arial" w:hAnsi="Arial" w:cs="Arial"/>
                <w:kern w:val="2"/>
                <w:sz w:val="20"/>
              </w:rPr>
            </w:pPr>
            <w:r w:rsidRPr="002910D8">
              <w:rPr>
                <w:rFonts w:ascii="Arial" w:hAnsi="Arial" w:cs="Arial"/>
                <w:kern w:val="2"/>
                <w:sz w:val="20"/>
              </w:rPr>
              <w:t>Netaikoma</w:t>
            </w:r>
          </w:p>
        </w:tc>
      </w:tr>
      <w:tr w:rsidR="00DA2ADD" w:rsidRPr="002910D8" w14:paraId="4EB52F0D" w14:textId="77777777">
        <w:trPr>
          <w:trHeight w:val="300"/>
        </w:trPr>
        <w:tc>
          <w:tcPr>
            <w:tcW w:w="3094" w:type="dxa"/>
            <w:gridSpan w:val="2"/>
          </w:tcPr>
          <w:p w14:paraId="2406AEAC" w14:textId="77777777" w:rsidR="00DA2ADD" w:rsidRPr="002910D8" w:rsidRDefault="005B3C59">
            <w:pPr>
              <w:rPr>
                <w:rFonts w:ascii="Arial" w:hAnsi="Arial" w:cs="Arial"/>
                <w:b/>
                <w:kern w:val="2"/>
                <w:sz w:val="20"/>
              </w:rPr>
            </w:pPr>
            <w:r w:rsidRPr="002910D8">
              <w:rPr>
                <w:rFonts w:ascii="Arial" w:hAnsi="Arial" w:cs="Arial"/>
                <w:b/>
                <w:sz w:val="20"/>
              </w:rPr>
              <w:t>6.3. Kokybinių kriterijų įgyvendinimo ir tikrinimo tvarka</w:t>
            </w:r>
          </w:p>
        </w:tc>
        <w:tc>
          <w:tcPr>
            <w:tcW w:w="6441" w:type="dxa"/>
            <w:gridSpan w:val="2"/>
          </w:tcPr>
          <w:p w14:paraId="2F67B954" w14:textId="76F14E4C" w:rsidR="00446D88" w:rsidRPr="002910D8" w:rsidRDefault="005B3C59" w:rsidP="00446D88">
            <w:pPr>
              <w:rPr>
                <w:rFonts w:ascii="Arial" w:hAnsi="Arial" w:cs="Arial"/>
                <w:bCs/>
                <w:kern w:val="2"/>
                <w:sz w:val="20"/>
              </w:rPr>
            </w:pPr>
            <w:r w:rsidRPr="002910D8">
              <w:rPr>
                <w:rFonts w:ascii="Arial" w:hAnsi="Arial" w:cs="Arial"/>
                <w:kern w:val="2"/>
                <w:sz w:val="20"/>
              </w:rPr>
              <w:t xml:space="preserve">Netaikoma </w:t>
            </w:r>
          </w:p>
          <w:p w14:paraId="521019A8" w14:textId="5FEB1546" w:rsidR="00DA2ADD" w:rsidRPr="002910D8" w:rsidRDefault="00DA2ADD">
            <w:pPr>
              <w:rPr>
                <w:rFonts w:ascii="Arial" w:hAnsi="Arial" w:cs="Arial"/>
                <w:bCs/>
                <w:kern w:val="2"/>
                <w:sz w:val="20"/>
              </w:rPr>
            </w:pPr>
          </w:p>
        </w:tc>
      </w:tr>
      <w:tr w:rsidR="00DA2ADD" w:rsidRPr="002910D8" w14:paraId="4465F5F9" w14:textId="77777777">
        <w:trPr>
          <w:trHeight w:val="300"/>
        </w:trPr>
        <w:tc>
          <w:tcPr>
            <w:tcW w:w="9535" w:type="dxa"/>
            <w:gridSpan w:val="4"/>
          </w:tcPr>
          <w:p w14:paraId="17DAEA94" w14:textId="77777777" w:rsidR="00DA2ADD" w:rsidRPr="002910D8" w:rsidRDefault="005B3C59">
            <w:pPr>
              <w:jc w:val="center"/>
              <w:rPr>
                <w:rFonts w:ascii="Arial" w:hAnsi="Arial" w:cs="Arial"/>
                <w:b/>
                <w:kern w:val="2"/>
                <w:sz w:val="20"/>
              </w:rPr>
            </w:pPr>
            <w:r w:rsidRPr="002910D8">
              <w:rPr>
                <w:rFonts w:ascii="Arial" w:hAnsi="Arial" w:cs="Arial"/>
                <w:b/>
                <w:kern w:val="2"/>
                <w:sz w:val="20"/>
              </w:rPr>
              <w:t>7. SUTARTIES VYKDYMUI PASITELKIAMI SUBTIEKĖJAI IR (AR) SPECIALISTAI</w:t>
            </w:r>
          </w:p>
        </w:tc>
      </w:tr>
      <w:tr w:rsidR="00DA2ADD" w:rsidRPr="002910D8" w14:paraId="41BAD245" w14:textId="77777777">
        <w:trPr>
          <w:trHeight w:val="300"/>
        </w:trPr>
        <w:tc>
          <w:tcPr>
            <w:tcW w:w="3094" w:type="dxa"/>
            <w:gridSpan w:val="2"/>
          </w:tcPr>
          <w:p w14:paraId="169A32DE" w14:textId="77777777" w:rsidR="00DA2ADD" w:rsidRPr="002910D8" w:rsidRDefault="005B3C59">
            <w:pPr>
              <w:rPr>
                <w:rFonts w:ascii="Arial" w:hAnsi="Arial" w:cs="Arial"/>
                <w:b/>
                <w:bCs/>
                <w:kern w:val="2"/>
                <w:sz w:val="20"/>
              </w:rPr>
            </w:pPr>
            <w:r w:rsidRPr="002910D8">
              <w:rPr>
                <w:rFonts w:ascii="Arial" w:hAnsi="Arial" w:cs="Arial"/>
                <w:b/>
                <w:bCs/>
                <w:kern w:val="2"/>
                <w:sz w:val="20"/>
              </w:rPr>
              <w:t>7.1. Sutarties vykdymui pasitelkiami subtiekėjai ir (ar) specialistai</w:t>
            </w:r>
          </w:p>
        </w:tc>
        <w:tc>
          <w:tcPr>
            <w:tcW w:w="6441" w:type="dxa"/>
            <w:gridSpan w:val="2"/>
          </w:tcPr>
          <w:p w14:paraId="349E2738" w14:textId="77777777" w:rsidR="00DA2ADD" w:rsidRPr="002910D8" w:rsidRDefault="005B3C59" w:rsidP="00446D88">
            <w:pPr>
              <w:jc w:val="both"/>
              <w:rPr>
                <w:rFonts w:ascii="Arial" w:hAnsi="Arial" w:cs="Arial"/>
                <w:kern w:val="2"/>
                <w:sz w:val="20"/>
              </w:rPr>
            </w:pPr>
            <w:r w:rsidRPr="002910D8">
              <w:rPr>
                <w:rFonts w:ascii="Arial" w:hAnsi="Arial" w:cs="Arial"/>
                <w:kern w:val="2"/>
                <w:sz w:val="20"/>
              </w:rPr>
              <w:t>Sutarties vykdymui subtiekėjai ir (ar) specialistai nepasitelkiami.</w:t>
            </w:r>
          </w:p>
          <w:p w14:paraId="32536E81" w14:textId="77777777" w:rsidR="00DA2ADD" w:rsidRPr="002910D8" w:rsidRDefault="00DA2ADD" w:rsidP="00446D88">
            <w:pPr>
              <w:jc w:val="both"/>
              <w:rPr>
                <w:rFonts w:ascii="Arial" w:hAnsi="Arial" w:cs="Arial"/>
                <w:kern w:val="2"/>
                <w:sz w:val="20"/>
              </w:rPr>
            </w:pPr>
          </w:p>
          <w:p w14:paraId="45C31890" w14:textId="77777777" w:rsidR="00DA2ADD" w:rsidRPr="00446D88" w:rsidRDefault="005B3C59" w:rsidP="00446D88">
            <w:pPr>
              <w:jc w:val="both"/>
              <w:rPr>
                <w:rFonts w:ascii="Arial" w:hAnsi="Arial" w:cs="Arial"/>
                <w:color w:val="4472C4" w:themeColor="accent1"/>
                <w:kern w:val="2"/>
                <w:sz w:val="20"/>
              </w:rPr>
            </w:pPr>
            <w:r w:rsidRPr="00446D88">
              <w:rPr>
                <w:rFonts w:ascii="Arial" w:hAnsi="Arial" w:cs="Arial"/>
                <w:color w:val="4472C4" w:themeColor="accent1"/>
                <w:kern w:val="2"/>
                <w:sz w:val="20"/>
              </w:rPr>
              <w:t>arba</w:t>
            </w:r>
          </w:p>
          <w:p w14:paraId="68923403" w14:textId="77777777" w:rsidR="00DA2ADD" w:rsidRPr="002910D8" w:rsidRDefault="00DA2ADD" w:rsidP="00446D88">
            <w:pPr>
              <w:jc w:val="both"/>
              <w:rPr>
                <w:rFonts w:ascii="Arial" w:hAnsi="Arial" w:cs="Arial"/>
                <w:kern w:val="2"/>
                <w:sz w:val="20"/>
              </w:rPr>
            </w:pPr>
          </w:p>
          <w:p w14:paraId="4BE23FEA" w14:textId="4E502C1A" w:rsidR="00DA2ADD" w:rsidRPr="002910D8" w:rsidRDefault="005B3C59" w:rsidP="00446D88">
            <w:pPr>
              <w:jc w:val="both"/>
              <w:rPr>
                <w:rFonts w:ascii="Arial" w:hAnsi="Arial" w:cs="Arial"/>
                <w:b/>
                <w:kern w:val="2"/>
                <w:sz w:val="20"/>
              </w:rPr>
            </w:pPr>
            <w:r w:rsidRPr="002910D8">
              <w:rPr>
                <w:rFonts w:ascii="Arial" w:hAnsi="Arial" w:cs="Arial"/>
                <w:kern w:val="2"/>
                <w:sz w:val="20"/>
              </w:rPr>
              <w:t xml:space="preserve">Sutarties vykdymui </w:t>
            </w:r>
            <w:r w:rsidRPr="00446D88">
              <w:rPr>
                <w:rFonts w:ascii="Arial" w:hAnsi="Arial" w:cs="Arial"/>
                <w:kern w:val="2"/>
                <w:sz w:val="20"/>
              </w:rPr>
              <w:t xml:space="preserve">pasitelkiami subtiekėjai ir (ar) specialistai yra nurodyti Sutarties priede Nr. </w:t>
            </w:r>
            <w:r w:rsidR="00446D88" w:rsidRPr="00446D88">
              <w:rPr>
                <w:rFonts w:ascii="Arial" w:hAnsi="Arial" w:cs="Arial"/>
                <w:kern w:val="2"/>
                <w:sz w:val="20"/>
              </w:rPr>
              <w:t>4</w:t>
            </w:r>
            <w:r w:rsidRPr="00446D88">
              <w:rPr>
                <w:rFonts w:ascii="Arial" w:hAnsi="Arial" w:cs="Arial"/>
                <w:kern w:val="2"/>
                <w:sz w:val="20"/>
              </w:rPr>
              <w:t xml:space="preserve"> „Sutarties vykdymui pasitelkiami subtiekėjai ir (ar) specialistai“</w:t>
            </w:r>
          </w:p>
        </w:tc>
      </w:tr>
      <w:tr w:rsidR="00DA2ADD" w:rsidRPr="002910D8" w14:paraId="179AC8CE" w14:textId="77777777">
        <w:trPr>
          <w:trHeight w:val="300"/>
        </w:trPr>
        <w:tc>
          <w:tcPr>
            <w:tcW w:w="9535" w:type="dxa"/>
            <w:gridSpan w:val="4"/>
          </w:tcPr>
          <w:p w14:paraId="372167E0" w14:textId="77777777" w:rsidR="00DA2ADD" w:rsidRPr="002910D8" w:rsidRDefault="005B3C59">
            <w:pPr>
              <w:jc w:val="center"/>
              <w:rPr>
                <w:rFonts w:ascii="Arial" w:hAnsi="Arial" w:cs="Arial"/>
                <w:b/>
                <w:kern w:val="2"/>
                <w:sz w:val="20"/>
              </w:rPr>
            </w:pPr>
            <w:r w:rsidRPr="002910D8">
              <w:rPr>
                <w:rFonts w:ascii="Arial" w:hAnsi="Arial" w:cs="Arial"/>
                <w:b/>
                <w:kern w:val="2"/>
                <w:sz w:val="20"/>
              </w:rPr>
              <w:t>8. PRIEVOLIŲ PAGAL SUTARTĮ ĮVYKDYMO UŽTIKRINIMAS</w:t>
            </w:r>
          </w:p>
        </w:tc>
      </w:tr>
      <w:tr w:rsidR="00DA2ADD" w:rsidRPr="002910D8" w14:paraId="03951FE4" w14:textId="77777777">
        <w:trPr>
          <w:trHeight w:val="300"/>
        </w:trPr>
        <w:tc>
          <w:tcPr>
            <w:tcW w:w="3094" w:type="dxa"/>
            <w:gridSpan w:val="2"/>
          </w:tcPr>
          <w:p w14:paraId="281644CE" w14:textId="77777777" w:rsidR="00DA2ADD" w:rsidRPr="002910D8" w:rsidRDefault="005B3C59">
            <w:pPr>
              <w:rPr>
                <w:rFonts w:ascii="Arial" w:hAnsi="Arial" w:cs="Arial"/>
                <w:b/>
                <w:kern w:val="2"/>
                <w:sz w:val="20"/>
              </w:rPr>
            </w:pPr>
            <w:r w:rsidRPr="002910D8">
              <w:rPr>
                <w:rFonts w:ascii="Arial" w:hAnsi="Arial" w:cs="Arial"/>
                <w:b/>
                <w:kern w:val="2"/>
                <w:sz w:val="20"/>
              </w:rPr>
              <w:t>8.1. Prievolių pagal Sutartį įvykdymo užtikrinimas</w:t>
            </w:r>
          </w:p>
        </w:tc>
        <w:tc>
          <w:tcPr>
            <w:tcW w:w="6441" w:type="dxa"/>
            <w:gridSpan w:val="2"/>
          </w:tcPr>
          <w:p w14:paraId="795A4EA0" w14:textId="0A740B08" w:rsidR="00DA2ADD" w:rsidRPr="002910D8" w:rsidRDefault="005B3C59">
            <w:pPr>
              <w:rPr>
                <w:rFonts w:ascii="Arial" w:hAnsi="Arial" w:cs="Arial"/>
                <w:kern w:val="2"/>
                <w:sz w:val="20"/>
              </w:rPr>
            </w:pPr>
            <w:r w:rsidRPr="002910D8">
              <w:rPr>
                <w:rFonts w:ascii="Arial" w:hAnsi="Arial" w:cs="Arial"/>
                <w:kern w:val="2"/>
                <w:sz w:val="20"/>
              </w:rPr>
              <w:t>Prievolių pagal Sutartį įvykdymas užtikrinamas</w:t>
            </w:r>
            <w:r w:rsidR="00446D88">
              <w:rPr>
                <w:rFonts w:ascii="Arial" w:hAnsi="Arial" w:cs="Arial"/>
                <w:kern w:val="2"/>
                <w:sz w:val="20"/>
              </w:rPr>
              <w:t>:</w:t>
            </w:r>
          </w:p>
          <w:p w14:paraId="4555B1DC" w14:textId="6E5A688A" w:rsidR="00DA2ADD" w:rsidRPr="002910D8" w:rsidRDefault="005B3C59">
            <w:pPr>
              <w:rPr>
                <w:rFonts w:ascii="Arial" w:hAnsi="Arial" w:cs="Arial"/>
                <w:kern w:val="2"/>
                <w:sz w:val="20"/>
              </w:rPr>
            </w:pPr>
            <w:r w:rsidRPr="002910D8">
              <w:rPr>
                <w:rFonts w:ascii="Arial" w:hAnsi="Arial" w:cs="Arial"/>
                <w:kern w:val="2"/>
                <w:sz w:val="20"/>
              </w:rPr>
              <w:t>Netesybomis (delspinigiais, bauda)</w:t>
            </w:r>
            <w:r w:rsidR="00446D88">
              <w:rPr>
                <w:rFonts w:ascii="Arial" w:hAnsi="Arial" w:cs="Arial"/>
                <w:kern w:val="2"/>
                <w:sz w:val="20"/>
              </w:rPr>
              <w:t>.</w:t>
            </w:r>
          </w:p>
        </w:tc>
      </w:tr>
      <w:tr w:rsidR="00DA2ADD" w:rsidRPr="002910D8" w14:paraId="25D24508" w14:textId="77777777">
        <w:trPr>
          <w:trHeight w:val="300"/>
        </w:trPr>
        <w:tc>
          <w:tcPr>
            <w:tcW w:w="3094" w:type="dxa"/>
            <w:gridSpan w:val="2"/>
          </w:tcPr>
          <w:p w14:paraId="0AF50E93" w14:textId="77777777" w:rsidR="00DA2ADD" w:rsidRPr="002910D8" w:rsidRDefault="005B3C59">
            <w:pPr>
              <w:rPr>
                <w:rFonts w:ascii="Arial" w:hAnsi="Arial" w:cs="Arial"/>
                <w:b/>
                <w:kern w:val="2"/>
                <w:sz w:val="20"/>
              </w:rPr>
            </w:pPr>
            <w:r w:rsidRPr="002910D8">
              <w:rPr>
                <w:rFonts w:ascii="Arial" w:hAnsi="Arial" w:cs="Arial"/>
                <w:b/>
                <w:kern w:val="2"/>
                <w:sz w:val="20"/>
              </w:rPr>
              <w:t>8.2 Sutarties įvykdymo užtikrinimo galiojimo terminas</w:t>
            </w:r>
          </w:p>
        </w:tc>
        <w:tc>
          <w:tcPr>
            <w:tcW w:w="6441" w:type="dxa"/>
            <w:gridSpan w:val="2"/>
          </w:tcPr>
          <w:p w14:paraId="5E20A7CD" w14:textId="7049E5DE"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71FC3224" w14:textId="77777777">
        <w:trPr>
          <w:trHeight w:val="300"/>
        </w:trPr>
        <w:tc>
          <w:tcPr>
            <w:tcW w:w="3094" w:type="dxa"/>
            <w:gridSpan w:val="2"/>
          </w:tcPr>
          <w:p w14:paraId="0EAF0A6B" w14:textId="77777777" w:rsidR="00DA2ADD" w:rsidRPr="002910D8" w:rsidRDefault="005B3C59">
            <w:pPr>
              <w:rPr>
                <w:rFonts w:ascii="Arial" w:hAnsi="Arial" w:cs="Arial"/>
                <w:b/>
                <w:kern w:val="2"/>
                <w:sz w:val="20"/>
              </w:rPr>
            </w:pPr>
            <w:r w:rsidRPr="002910D8">
              <w:rPr>
                <w:rFonts w:ascii="Arial" w:hAnsi="Arial" w:cs="Arial"/>
                <w:b/>
                <w:kern w:val="2"/>
                <w:sz w:val="20"/>
              </w:rPr>
              <w:t>8.3. Sutarties įvykdymo užtikrinimo pateikimas</w:t>
            </w:r>
          </w:p>
        </w:tc>
        <w:tc>
          <w:tcPr>
            <w:tcW w:w="6441" w:type="dxa"/>
            <w:gridSpan w:val="2"/>
          </w:tcPr>
          <w:p w14:paraId="3D5E9EBB" w14:textId="6B526790" w:rsidR="00DA2ADD" w:rsidRPr="00446D88" w:rsidRDefault="005B3C59">
            <w:pPr>
              <w:rPr>
                <w:rFonts w:ascii="Arial" w:hAnsi="Arial" w:cs="Arial"/>
                <w:kern w:val="2"/>
                <w:sz w:val="20"/>
              </w:rPr>
            </w:pPr>
            <w:r w:rsidRPr="002910D8">
              <w:rPr>
                <w:rFonts w:ascii="Arial" w:hAnsi="Arial" w:cs="Arial"/>
                <w:kern w:val="2"/>
                <w:sz w:val="20"/>
              </w:rPr>
              <w:t>Netaikoma</w:t>
            </w:r>
          </w:p>
        </w:tc>
      </w:tr>
      <w:tr w:rsidR="00DA2ADD" w:rsidRPr="002910D8" w14:paraId="251423FC" w14:textId="77777777">
        <w:trPr>
          <w:trHeight w:val="300"/>
        </w:trPr>
        <w:tc>
          <w:tcPr>
            <w:tcW w:w="9535" w:type="dxa"/>
            <w:gridSpan w:val="4"/>
          </w:tcPr>
          <w:p w14:paraId="731C707B" w14:textId="77777777" w:rsidR="00DA2ADD" w:rsidRPr="002910D8" w:rsidRDefault="005B3C59">
            <w:pPr>
              <w:jc w:val="center"/>
              <w:rPr>
                <w:rFonts w:ascii="Arial" w:hAnsi="Arial" w:cs="Arial"/>
                <w:bCs/>
                <w:kern w:val="2"/>
                <w:sz w:val="20"/>
              </w:rPr>
            </w:pPr>
            <w:r w:rsidRPr="002910D8">
              <w:rPr>
                <w:rFonts w:ascii="Arial" w:hAnsi="Arial" w:cs="Arial"/>
                <w:b/>
                <w:kern w:val="2"/>
                <w:sz w:val="20"/>
              </w:rPr>
              <w:t>9. ŠALIŲ ATSAKOMYBĖ</w:t>
            </w:r>
          </w:p>
        </w:tc>
      </w:tr>
      <w:tr w:rsidR="00DA2ADD" w:rsidRPr="002910D8" w14:paraId="51DD71F4" w14:textId="77777777">
        <w:trPr>
          <w:trHeight w:val="300"/>
        </w:trPr>
        <w:tc>
          <w:tcPr>
            <w:tcW w:w="3094" w:type="dxa"/>
            <w:gridSpan w:val="2"/>
          </w:tcPr>
          <w:p w14:paraId="10B5336C" w14:textId="77777777" w:rsidR="00DA2ADD" w:rsidRPr="002910D8" w:rsidRDefault="005B3C59">
            <w:pPr>
              <w:rPr>
                <w:rFonts w:ascii="Arial" w:hAnsi="Arial" w:cs="Arial"/>
                <w:b/>
                <w:kern w:val="2"/>
                <w:sz w:val="20"/>
              </w:rPr>
            </w:pPr>
            <w:r w:rsidRPr="002910D8">
              <w:rPr>
                <w:rFonts w:ascii="Arial" w:hAnsi="Arial" w:cs="Arial"/>
                <w:b/>
                <w:kern w:val="2"/>
                <w:sz w:val="20"/>
              </w:rPr>
              <w:t>9.1. Pirkėjui taikomos netesybos už mokėjimų pagal Sutartį vėlavimą</w:t>
            </w:r>
          </w:p>
        </w:tc>
        <w:tc>
          <w:tcPr>
            <w:tcW w:w="6441" w:type="dxa"/>
            <w:gridSpan w:val="2"/>
          </w:tcPr>
          <w:p w14:paraId="0DBAC9D4" w14:textId="48CC619F" w:rsidR="00DA2ADD" w:rsidRPr="00446D88" w:rsidRDefault="005B3C59" w:rsidP="00446D88">
            <w:pPr>
              <w:jc w:val="both"/>
              <w:rPr>
                <w:rFonts w:ascii="Arial" w:hAnsi="Arial" w:cs="Arial"/>
                <w:bCs/>
                <w:color w:val="FF0000"/>
                <w:kern w:val="2"/>
                <w:sz w:val="20"/>
              </w:rPr>
            </w:pPr>
            <w:r w:rsidRPr="002910D8">
              <w:rPr>
                <w:rFonts w:ascii="Arial" w:hAnsi="Arial" w:cs="Arial"/>
                <w:bCs/>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46D88">
              <w:rPr>
                <w:rFonts w:ascii="Arial" w:hAnsi="Arial" w:cs="Arial"/>
                <w:bCs/>
                <w:kern w:val="2"/>
                <w:sz w:val="20"/>
              </w:rPr>
              <w:t>Pirkėjui 0,02 (dvi šimtosios) procento (dydžio delspinigius nuo neapmokėtos sumos be PVM už kiekvieną vėlavimo dieną.</w:t>
            </w:r>
          </w:p>
        </w:tc>
      </w:tr>
      <w:tr w:rsidR="00DA2ADD" w:rsidRPr="002910D8" w14:paraId="0BB16B11" w14:textId="77777777">
        <w:trPr>
          <w:trHeight w:val="300"/>
        </w:trPr>
        <w:tc>
          <w:tcPr>
            <w:tcW w:w="3094" w:type="dxa"/>
            <w:gridSpan w:val="2"/>
          </w:tcPr>
          <w:p w14:paraId="3769705D" w14:textId="77777777" w:rsidR="00DA2ADD" w:rsidRPr="002910D8" w:rsidRDefault="005B3C59">
            <w:pPr>
              <w:rPr>
                <w:rFonts w:ascii="Arial" w:hAnsi="Arial" w:cs="Arial"/>
                <w:b/>
                <w:kern w:val="2"/>
                <w:sz w:val="20"/>
              </w:rPr>
            </w:pPr>
            <w:r w:rsidRPr="002910D8">
              <w:rPr>
                <w:rFonts w:ascii="Arial" w:hAnsi="Arial" w:cs="Arial"/>
                <w:b/>
                <w:sz w:val="20"/>
              </w:rPr>
              <w:lastRenderedPageBreak/>
              <w:t>9.2. Tiekėjui taikomos netesybos</w:t>
            </w:r>
          </w:p>
        </w:tc>
        <w:tc>
          <w:tcPr>
            <w:tcW w:w="6441" w:type="dxa"/>
            <w:gridSpan w:val="2"/>
          </w:tcPr>
          <w:p w14:paraId="630867A4" w14:textId="2EE7E8C7" w:rsidR="00DA2ADD" w:rsidRPr="00446D88" w:rsidRDefault="005B3C59" w:rsidP="00446D88">
            <w:pPr>
              <w:jc w:val="both"/>
              <w:rPr>
                <w:rFonts w:ascii="Arial" w:hAnsi="Arial" w:cs="Arial"/>
                <w:sz w:val="20"/>
              </w:rPr>
            </w:pPr>
            <w:r w:rsidRPr="002910D8">
              <w:rPr>
                <w:rFonts w:ascii="Arial" w:hAnsi="Arial" w:cs="Arial"/>
                <w:color w:val="000000"/>
                <w:sz w:val="20"/>
                <w:lang w:val="lt"/>
              </w:rPr>
              <w:t>9.2.1. Jeigu Tiekėjas vėluoja su</w:t>
            </w:r>
            <w:r w:rsidRPr="00446D88">
              <w:rPr>
                <w:rFonts w:ascii="Arial" w:hAnsi="Arial" w:cs="Arial"/>
                <w:sz w:val="20"/>
                <w:lang w:val="lt"/>
              </w:rPr>
              <w:t>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7CDFD6" w14:textId="6CE5A2A8" w:rsidR="00DA2ADD" w:rsidRPr="00446D88" w:rsidRDefault="005B3C59" w:rsidP="00446D88">
            <w:pPr>
              <w:jc w:val="both"/>
              <w:rPr>
                <w:rFonts w:ascii="Arial" w:hAnsi="Arial" w:cs="Arial"/>
                <w:sz w:val="20"/>
              </w:rPr>
            </w:pPr>
            <w:r w:rsidRPr="00446D88">
              <w:rPr>
                <w:rFonts w:ascii="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4C897EFF" w:rsidR="00DA2ADD" w:rsidRPr="002910D8" w:rsidRDefault="005B3C59" w:rsidP="00446D88">
            <w:pPr>
              <w:jc w:val="both"/>
              <w:rPr>
                <w:rFonts w:ascii="Arial" w:hAnsi="Arial" w:cs="Arial"/>
                <w:sz w:val="20"/>
              </w:rPr>
            </w:pPr>
            <w:r w:rsidRPr="00446D88">
              <w:rPr>
                <w:rFonts w:ascii="Arial" w:hAnsi="Arial" w:cs="Arial"/>
                <w:kern w:val="2"/>
                <w:sz w:val="20"/>
              </w:rPr>
              <w:t xml:space="preserve">9.2.3. Tiekėjas privalo sumokėti Pirkėjui netesybas per </w:t>
            </w:r>
            <w:r w:rsidR="00446D88" w:rsidRPr="00446D88">
              <w:rPr>
                <w:rFonts w:ascii="Arial" w:hAnsi="Arial" w:cs="Arial"/>
                <w:kern w:val="2"/>
                <w:sz w:val="20"/>
              </w:rPr>
              <w:t>10 (dešimt) kalendorinių</w:t>
            </w:r>
            <w:r w:rsidRPr="00446D88">
              <w:rPr>
                <w:rFonts w:ascii="Arial" w:hAnsi="Arial" w:cs="Arial"/>
                <w:bCs/>
                <w:kern w:val="2"/>
                <w:sz w:val="20"/>
              </w:rPr>
              <w:t xml:space="preserve"> </w:t>
            </w:r>
            <w:r w:rsidRPr="00446D88">
              <w:rPr>
                <w:rFonts w:ascii="Arial" w:hAnsi="Arial" w:cs="Arial"/>
                <w:kern w:val="2"/>
                <w:sz w:val="20"/>
              </w:rPr>
              <w:t xml:space="preserve">dienų nuo Pirkėjo pareikalavimo, jeigu netesybų suma nėra </w:t>
            </w:r>
            <w:r w:rsidRPr="00446D88">
              <w:rPr>
                <w:rFonts w:ascii="Arial" w:hAnsi="Arial" w:cs="Arial"/>
                <w:sz w:val="20"/>
              </w:rPr>
              <w:t>išskaitoma iš Tiekėjui mokėtinos sumos.</w:t>
            </w:r>
          </w:p>
        </w:tc>
      </w:tr>
      <w:tr w:rsidR="00DA2ADD" w:rsidRPr="002910D8" w14:paraId="1F8817C5" w14:textId="77777777">
        <w:trPr>
          <w:trHeight w:val="300"/>
        </w:trPr>
        <w:tc>
          <w:tcPr>
            <w:tcW w:w="3094" w:type="dxa"/>
            <w:gridSpan w:val="2"/>
          </w:tcPr>
          <w:p w14:paraId="306511C4" w14:textId="77777777" w:rsidR="00DA2ADD" w:rsidRPr="00446D88" w:rsidRDefault="005B3C59">
            <w:pPr>
              <w:rPr>
                <w:rFonts w:ascii="Arial" w:hAnsi="Arial" w:cs="Arial"/>
                <w:b/>
                <w:kern w:val="2"/>
                <w:sz w:val="20"/>
              </w:rPr>
            </w:pPr>
            <w:r w:rsidRPr="00446D88">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2AA90B55" w14:textId="08FC7F15" w:rsidR="00DA2ADD" w:rsidRPr="00446D88" w:rsidRDefault="005B3C59" w:rsidP="00446D88">
            <w:pPr>
              <w:jc w:val="both"/>
              <w:rPr>
                <w:rFonts w:ascii="Arial" w:hAnsi="Arial" w:cs="Arial"/>
                <w:bCs/>
                <w:sz w:val="20"/>
              </w:rPr>
            </w:pPr>
            <w:r w:rsidRPr="002910D8">
              <w:rPr>
                <w:rFonts w:ascii="Arial" w:hAnsi="Arial" w:cs="Arial"/>
                <w:bCs/>
                <w:kern w:val="2"/>
                <w:sz w:val="20"/>
              </w:rPr>
              <w:t xml:space="preserve">9.3.1. Nutraukus Sutartį dėl esminio Sutarties pažeidimo, nustatyto Sutarties Specialiosiose sąlygose, </w:t>
            </w:r>
            <w:r w:rsidRPr="00446D88">
              <w:rPr>
                <w:rFonts w:ascii="Arial" w:hAnsi="Arial" w:cs="Arial"/>
                <w:bCs/>
                <w:kern w:val="2"/>
                <w:sz w:val="20"/>
              </w:rPr>
              <w:t xml:space="preserve">mokama </w:t>
            </w:r>
            <w:r w:rsidR="00446D88" w:rsidRPr="00446D88">
              <w:rPr>
                <w:rFonts w:ascii="Arial" w:hAnsi="Arial" w:cs="Arial"/>
                <w:bCs/>
                <w:kern w:val="2"/>
                <w:sz w:val="20"/>
              </w:rPr>
              <w:t>10 (dešimt)</w:t>
            </w:r>
            <w:r w:rsidRPr="00446D88">
              <w:rPr>
                <w:rFonts w:ascii="Arial" w:hAnsi="Arial" w:cs="Arial"/>
                <w:bCs/>
                <w:kern w:val="2"/>
                <w:sz w:val="20"/>
              </w:rPr>
              <w:t xml:space="preserve"> procentų dydžio bauda nuo Pradinės Sutarties vertės, nurodytos Specialiųjų sąlygų 5.2 punkte.</w:t>
            </w:r>
          </w:p>
          <w:p w14:paraId="5A4B8DB4" w14:textId="42E80E39" w:rsidR="00DA2ADD" w:rsidRPr="00446D88" w:rsidRDefault="005B3C59" w:rsidP="00446D88">
            <w:pPr>
              <w:jc w:val="both"/>
              <w:rPr>
                <w:rFonts w:ascii="Arial" w:hAnsi="Arial" w:cs="Arial"/>
                <w:bCs/>
                <w:sz w:val="20"/>
              </w:rPr>
            </w:pPr>
            <w:r w:rsidRPr="00446D88">
              <w:rPr>
                <w:rFonts w:ascii="Arial" w:hAnsi="Arial" w:cs="Arial"/>
                <w:bCs/>
                <w:sz w:val="20"/>
              </w:rPr>
              <w:t xml:space="preserve">9.3.2. Nepagrįstai nutraukus Sutarties vykdymą ne Sutartyje nustatyta tvarka, mokama </w:t>
            </w:r>
            <w:r w:rsidR="00446D88" w:rsidRPr="00446D88">
              <w:rPr>
                <w:rFonts w:ascii="Arial" w:hAnsi="Arial" w:cs="Arial"/>
                <w:bCs/>
                <w:sz w:val="20"/>
              </w:rPr>
              <w:t xml:space="preserve">10 </w:t>
            </w:r>
            <w:r w:rsidRPr="00446D88">
              <w:rPr>
                <w:rFonts w:ascii="Arial" w:hAnsi="Arial" w:cs="Arial"/>
                <w:bCs/>
                <w:kern w:val="2"/>
                <w:sz w:val="20"/>
              </w:rPr>
              <w:t>(</w:t>
            </w:r>
            <w:r w:rsidR="00446D88" w:rsidRPr="00446D88">
              <w:rPr>
                <w:rFonts w:ascii="Arial" w:hAnsi="Arial" w:cs="Arial"/>
                <w:bCs/>
                <w:kern w:val="2"/>
                <w:sz w:val="20"/>
              </w:rPr>
              <w:t>dešimt</w:t>
            </w:r>
            <w:r w:rsidRPr="00446D88">
              <w:rPr>
                <w:rFonts w:ascii="Arial" w:hAnsi="Arial" w:cs="Arial"/>
                <w:bCs/>
                <w:kern w:val="2"/>
                <w:sz w:val="20"/>
              </w:rPr>
              <w:t xml:space="preserve">) procentų dydžio bauda </w:t>
            </w:r>
            <w:r w:rsidRPr="002910D8">
              <w:rPr>
                <w:rFonts w:ascii="Arial" w:hAnsi="Arial" w:cs="Arial"/>
                <w:bCs/>
                <w:kern w:val="2"/>
                <w:sz w:val="20"/>
              </w:rPr>
              <w:t>nuo Pradinės Sutarties vertės, nurodytos Specialiųjų sąlygų 5.2 punkte.</w:t>
            </w:r>
          </w:p>
        </w:tc>
      </w:tr>
      <w:tr w:rsidR="00DA2ADD" w:rsidRPr="002910D8" w14:paraId="23CD6968" w14:textId="77777777">
        <w:trPr>
          <w:trHeight w:val="300"/>
        </w:trPr>
        <w:tc>
          <w:tcPr>
            <w:tcW w:w="3094" w:type="dxa"/>
            <w:gridSpan w:val="2"/>
          </w:tcPr>
          <w:p w14:paraId="4304B130" w14:textId="77777777" w:rsidR="00DA2ADD" w:rsidRPr="00446D88" w:rsidRDefault="005B3C59">
            <w:pPr>
              <w:rPr>
                <w:rFonts w:ascii="Arial" w:hAnsi="Arial" w:cs="Arial"/>
                <w:b/>
                <w:kern w:val="2"/>
                <w:sz w:val="20"/>
              </w:rPr>
            </w:pPr>
            <w:r w:rsidRPr="00446D88">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2EC1CB" w14:textId="75BA84B3" w:rsidR="00DA2ADD" w:rsidRPr="002910D8" w:rsidRDefault="00446D88" w:rsidP="00446D88">
            <w:pPr>
              <w:jc w:val="both"/>
              <w:rPr>
                <w:rFonts w:ascii="Arial" w:hAnsi="Arial" w:cs="Arial"/>
                <w:bCs/>
                <w:kern w:val="2"/>
                <w:sz w:val="20"/>
              </w:rPr>
            </w:pPr>
            <w:r w:rsidRPr="00446D88">
              <w:rPr>
                <w:rFonts w:ascii="Arial" w:hAnsi="Arial" w:cs="Arial"/>
                <w:bCs/>
                <w:color w:val="000000"/>
                <w:kern w:val="2"/>
                <w:sz w:val="20"/>
              </w:rPr>
              <w:t>100,00 (vienas šimtas eurų, 00 ct) Eur bauda už kiekvieną nustatytą atvejį.</w:t>
            </w:r>
          </w:p>
        </w:tc>
      </w:tr>
      <w:tr w:rsidR="00DA2ADD" w:rsidRPr="002910D8" w14:paraId="631EE056" w14:textId="77777777">
        <w:trPr>
          <w:trHeight w:val="300"/>
        </w:trPr>
        <w:tc>
          <w:tcPr>
            <w:tcW w:w="3094" w:type="dxa"/>
            <w:gridSpan w:val="2"/>
          </w:tcPr>
          <w:p w14:paraId="1A517A66" w14:textId="77777777" w:rsidR="00DA2ADD" w:rsidRPr="002910D8" w:rsidRDefault="005B3C59">
            <w:pPr>
              <w:rPr>
                <w:rFonts w:ascii="Arial" w:hAnsi="Arial" w:cs="Arial"/>
                <w:b/>
                <w:kern w:val="2"/>
                <w:sz w:val="20"/>
              </w:rPr>
            </w:pPr>
            <w:r w:rsidRPr="002910D8">
              <w:rPr>
                <w:rFonts w:ascii="Arial" w:hAnsi="Arial" w:cs="Arial"/>
                <w:b/>
                <w:kern w:val="2"/>
                <w:sz w:val="20"/>
              </w:rPr>
              <w:t>9.5. Tiekėjui taikomos baudos dėl aplinkosauginių ir (arba) socialinių kriterijų nesilaikymo</w:t>
            </w:r>
          </w:p>
        </w:tc>
        <w:tc>
          <w:tcPr>
            <w:tcW w:w="6441" w:type="dxa"/>
            <w:gridSpan w:val="2"/>
          </w:tcPr>
          <w:p w14:paraId="53404188" w14:textId="0A54BBAE" w:rsidR="00DA2ADD" w:rsidRPr="00833F60" w:rsidRDefault="005B3C59">
            <w:pPr>
              <w:rPr>
                <w:rFonts w:ascii="Arial" w:hAnsi="Arial" w:cs="Arial"/>
                <w:bCs/>
                <w:color w:val="000000"/>
                <w:kern w:val="2"/>
                <w:sz w:val="20"/>
              </w:rPr>
            </w:pPr>
            <w:r w:rsidRPr="002910D8">
              <w:rPr>
                <w:rFonts w:ascii="Arial" w:hAnsi="Arial" w:cs="Arial"/>
                <w:bCs/>
                <w:color w:val="000000"/>
                <w:kern w:val="2"/>
                <w:sz w:val="20"/>
              </w:rPr>
              <w:t>Netaikoma</w:t>
            </w:r>
          </w:p>
        </w:tc>
      </w:tr>
      <w:tr w:rsidR="00DA2ADD" w:rsidRPr="002910D8" w14:paraId="644A2E69" w14:textId="77777777">
        <w:trPr>
          <w:trHeight w:val="300"/>
        </w:trPr>
        <w:tc>
          <w:tcPr>
            <w:tcW w:w="3094" w:type="dxa"/>
            <w:gridSpan w:val="2"/>
          </w:tcPr>
          <w:p w14:paraId="32912C98" w14:textId="77777777" w:rsidR="00DA2ADD" w:rsidRPr="002910D8" w:rsidRDefault="005B3C59">
            <w:pPr>
              <w:rPr>
                <w:rFonts w:ascii="Arial" w:hAnsi="Arial" w:cs="Arial"/>
                <w:b/>
                <w:kern w:val="2"/>
                <w:sz w:val="20"/>
              </w:rPr>
            </w:pPr>
            <w:r w:rsidRPr="002910D8">
              <w:rPr>
                <w:rFonts w:ascii="Arial" w:hAnsi="Arial" w:cs="Arial"/>
                <w:b/>
                <w:kern w:val="2"/>
                <w:sz w:val="20"/>
              </w:rPr>
              <w:t>9.6. Tiekėjui / Pirkėjui taikoma bauda dėl konfidencialumo reikalavimų nesilaikymo</w:t>
            </w:r>
          </w:p>
        </w:tc>
        <w:tc>
          <w:tcPr>
            <w:tcW w:w="6441" w:type="dxa"/>
            <w:gridSpan w:val="2"/>
          </w:tcPr>
          <w:p w14:paraId="453C7238" w14:textId="71AA3021" w:rsidR="00F336F6" w:rsidRDefault="00F336F6" w:rsidP="00DB7517">
            <w:pPr>
              <w:jc w:val="both"/>
              <w:rPr>
                <w:rFonts w:ascii="Arial" w:hAnsi="Arial" w:cs="Arial"/>
                <w:bCs/>
                <w:color w:val="000000"/>
                <w:kern w:val="2"/>
                <w:sz w:val="20"/>
              </w:rPr>
            </w:pPr>
            <w:r w:rsidRPr="00F336F6">
              <w:rPr>
                <w:rFonts w:ascii="Arial" w:hAnsi="Arial" w:cs="Arial"/>
                <w:bCs/>
                <w:color w:val="000000"/>
                <w:kern w:val="2"/>
                <w:sz w:val="20"/>
              </w:rPr>
              <w:t>Šalys sutinka laikyti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 tvarka.</w:t>
            </w:r>
          </w:p>
          <w:p w14:paraId="17D0CEB2" w14:textId="327C4E68" w:rsidR="00F336F6" w:rsidRPr="00F336F6" w:rsidRDefault="00F336F6" w:rsidP="00F336F6">
            <w:pPr>
              <w:jc w:val="both"/>
              <w:rPr>
                <w:rFonts w:ascii="Arial" w:hAnsi="Arial" w:cs="Arial"/>
                <w:bCs/>
                <w:color w:val="000000"/>
                <w:kern w:val="2"/>
                <w:sz w:val="20"/>
              </w:rPr>
            </w:pPr>
            <w:r w:rsidRPr="00F336F6">
              <w:rPr>
                <w:rFonts w:ascii="Arial" w:hAnsi="Arial" w:cs="Arial"/>
                <w:bCs/>
                <w:color w:val="000000"/>
                <w:kern w:val="2"/>
                <w:sz w:val="20"/>
              </w:rPr>
              <w:t xml:space="preserve">Šio įsipareigojimo pažeidimu nebus laikomas viešas informacijos apie </w:t>
            </w:r>
            <w:r>
              <w:rPr>
                <w:rFonts w:ascii="Arial" w:hAnsi="Arial" w:cs="Arial"/>
                <w:bCs/>
                <w:color w:val="000000"/>
                <w:kern w:val="2"/>
                <w:sz w:val="20"/>
              </w:rPr>
              <w:t>Tiekėją</w:t>
            </w:r>
            <w:r w:rsidRPr="00F336F6">
              <w:rPr>
                <w:rFonts w:ascii="Arial" w:hAnsi="Arial" w:cs="Arial"/>
                <w:bCs/>
                <w:color w:val="000000"/>
                <w:kern w:val="2"/>
                <w:sz w:val="20"/>
              </w:rPr>
              <w:t xml:space="preserve"> ir </w:t>
            </w:r>
            <w:r>
              <w:rPr>
                <w:rFonts w:ascii="Arial" w:hAnsi="Arial" w:cs="Arial"/>
                <w:bCs/>
                <w:color w:val="000000"/>
                <w:kern w:val="2"/>
                <w:sz w:val="20"/>
              </w:rPr>
              <w:t>Pirkėją</w:t>
            </w:r>
            <w:r w:rsidRPr="00F336F6">
              <w:rPr>
                <w:rFonts w:ascii="Arial" w:hAnsi="Arial" w:cs="Arial"/>
                <w:bCs/>
                <w:color w:val="000000"/>
                <w:kern w:val="2"/>
                <w:sz w:val="20"/>
              </w:rPr>
              <w:t xml:space="preserve"> atskleidimas, jei </w:t>
            </w:r>
            <w:r>
              <w:rPr>
                <w:rFonts w:ascii="Arial" w:hAnsi="Arial" w:cs="Arial"/>
                <w:bCs/>
                <w:color w:val="000000"/>
                <w:kern w:val="2"/>
                <w:sz w:val="20"/>
              </w:rPr>
              <w:t>Tiekėjas</w:t>
            </w:r>
            <w:r w:rsidRPr="00F336F6">
              <w:rPr>
                <w:rFonts w:ascii="Arial" w:hAnsi="Arial" w:cs="Arial"/>
                <w:bCs/>
                <w:color w:val="000000"/>
                <w:kern w:val="2"/>
                <w:sz w:val="20"/>
              </w:rPr>
              <w:t xml:space="preserve"> ar </w:t>
            </w:r>
            <w:r>
              <w:rPr>
                <w:rFonts w:ascii="Arial" w:hAnsi="Arial" w:cs="Arial"/>
                <w:bCs/>
                <w:color w:val="000000"/>
                <w:kern w:val="2"/>
                <w:sz w:val="20"/>
              </w:rPr>
              <w:t>Pirkėjas</w:t>
            </w:r>
            <w:r w:rsidRPr="00F336F6">
              <w:rPr>
                <w:rFonts w:ascii="Arial" w:hAnsi="Arial" w:cs="Arial"/>
                <w:bCs/>
                <w:color w:val="000000"/>
                <w:kern w:val="2"/>
                <w:sz w:val="20"/>
              </w:rPr>
              <w:t xml:space="preserve"> pažeidžia mokėjimo/ atsiskaitymo terminus, ir inform</w:t>
            </w:r>
            <w:r>
              <w:rPr>
                <w:rFonts w:ascii="Arial" w:hAnsi="Arial" w:cs="Arial"/>
                <w:bCs/>
                <w:color w:val="000000"/>
                <w:kern w:val="2"/>
                <w:sz w:val="20"/>
              </w:rPr>
              <w:t>a</w:t>
            </w:r>
            <w:r w:rsidRPr="00F336F6">
              <w:rPr>
                <w:rFonts w:ascii="Arial" w:hAnsi="Arial" w:cs="Arial"/>
                <w:bCs/>
                <w:color w:val="000000"/>
                <w:kern w:val="2"/>
                <w:sz w:val="20"/>
              </w:rPr>
              <w:t xml:space="preserve">cijos apie </w:t>
            </w:r>
            <w:r>
              <w:rPr>
                <w:rFonts w:ascii="Arial" w:hAnsi="Arial" w:cs="Arial"/>
                <w:bCs/>
                <w:color w:val="000000"/>
                <w:kern w:val="2"/>
                <w:sz w:val="20"/>
              </w:rPr>
              <w:t>Tiekėją</w:t>
            </w:r>
            <w:r w:rsidRPr="00F336F6">
              <w:rPr>
                <w:rFonts w:ascii="Arial" w:hAnsi="Arial" w:cs="Arial"/>
                <w:bCs/>
                <w:color w:val="000000"/>
                <w:kern w:val="2"/>
                <w:sz w:val="20"/>
              </w:rPr>
              <w:t xml:space="preserve"> atskleidimas, jei </w:t>
            </w:r>
            <w:r>
              <w:rPr>
                <w:rFonts w:ascii="Arial" w:hAnsi="Arial" w:cs="Arial"/>
                <w:bCs/>
                <w:color w:val="000000"/>
                <w:kern w:val="2"/>
                <w:sz w:val="20"/>
              </w:rPr>
              <w:t>Tiekėjas</w:t>
            </w:r>
            <w:r w:rsidRPr="00F336F6">
              <w:rPr>
                <w:rFonts w:ascii="Arial" w:hAnsi="Arial" w:cs="Arial"/>
                <w:bCs/>
                <w:color w:val="000000"/>
                <w:kern w:val="2"/>
                <w:sz w:val="20"/>
              </w:rPr>
              <w:t xml:space="preserve"> pažeidžia Sutartį, įskaitant, bet neapsiribojant,  Paslaugų teikimo terminus. </w:t>
            </w:r>
          </w:p>
          <w:p w14:paraId="2411DF93" w14:textId="7A785D53" w:rsidR="00F336F6" w:rsidRDefault="00F336F6" w:rsidP="00DB7517">
            <w:pPr>
              <w:jc w:val="both"/>
              <w:rPr>
                <w:rFonts w:ascii="Arial" w:hAnsi="Arial" w:cs="Arial"/>
                <w:bCs/>
                <w:color w:val="000000"/>
                <w:kern w:val="2"/>
                <w:sz w:val="20"/>
              </w:rPr>
            </w:pPr>
            <w:r w:rsidRPr="00F336F6">
              <w:rPr>
                <w:rFonts w:ascii="Arial" w:hAnsi="Arial" w:cs="Arial"/>
                <w:bCs/>
                <w:color w:val="000000"/>
                <w:kern w:val="2"/>
                <w:sz w:val="20"/>
              </w:rPr>
              <w:t xml:space="preserve">Konfidencialumo įsipareigojimas įsigalioja nuo Sutarties įsigaliojimo ir galioja 10 (dešimt) metų po Sutarties pabaigos.  </w:t>
            </w:r>
          </w:p>
          <w:p w14:paraId="23D9F5F2" w14:textId="77777777" w:rsidR="00F336F6" w:rsidRDefault="00F336F6" w:rsidP="00DB7517">
            <w:pPr>
              <w:jc w:val="both"/>
              <w:rPr>
                <w:rFonts w:ascii="Arial" w:eastAsia="Arial" w:hAnsi="Arial" w:cs="Arial"/>
                <w:sz w:val="20"/>
                <w:lang w:val="lt"/>
              </w:rPr>
            </w:pPr>
            <w:r>
              <w:rPr>
                <w:rFonts w:ascii="Arial" w:hAnsi="Arial" w:cs="Arial"/>
                <w:bCs/>
                <w:color w:val="000000"/>
                <w:kern w:val="2"/>
                <w:sz w:val="20"/>
              </w:rPr>
              <w:t xml:space="preserve">Bet kuriai Šaliai, </w:t>
            </w:r>
            <w:r w:rsidRPr="00F336F6">
              <w:rPr>
                <w:rFonts w:ascii="Arial" w:hAnsi="Arial" w:cs="Arial"/>
                <w:bCs/>
                <w:color w:val="000000"/>
                <w:kern w:val="2"/>
                <w:sz w:val="20"/>
              </w:rPr>
              <w:t>neteisėtai naudojus</w:t>
            </w:r>
            <w:r>
              <w:rPr>
                <w:rFonts w:ascii="Arial" w:hAnsi="Arial" w:cs="Arial"/>
                <w:bCs/>
                <w:color w:val="000000"/>
                <w:kern w:val="2"/>
                <w:sz w:val="20"/>
              </w:rPr>
              <w:t>ia</w:t>
            </w:r>
            <w:r w:rsidRPr="00F336F6">
              <w:rPr>
                <w:rFonts w:ascii="Arial" w:hAnsi="Arial" w:cs="Arial"/>
                <w:bCs/>
                <w:color w:val="000000"/>
                <w:kern w:val="2"/>
                <w:sz w:val="20"/>
              </w:rPr>
              <w:t>i, praradus</w:t>
            </w:r>
            <w:r>
              <w:rPr>
                <w:rFonts w:ascii="Arial" w:hAnsi="Arial" w:cs="Arial"/>
                <w:bCs/>
                <w:color w:val="000000"/>
                <w:kern w:val="2"/>
                <w:sz w:val="20"/>
              </w:rPr>
              <w:t>ia</w:t>
            </w:r>
            <w:r w:rsidRPr="00F336F6">
              <w:rPr>
                <w:rFonts w:ascii="Arial" w:hAnsi="Arial" w:cs="Arial"/>
                <w:bCs/>
                <w:color w:val="000000"/>
                <w:kern w:val="2"/>
                <w:sz w:val="20"/>
              </w:rPr>
              <w:t>i ar atskleidusi</w:t>
            </w:r>
            <w:r>
              <w:rPr>
                <w:rFonts w:ascii="Arial" w:hAnsi="Arial" w:cs="Arial"/>
                <w:bCs/>
                <w:color w:val="000000"/>
                <w:kern w:val="2"/>
                <w:sz w:val="20"/>
              </w:rPr>
              <w:t>ai</w:t>
            </w:r>
            <w:r w:rsidRPr="00F336F6">
              <w:rPr>
                <w:rFonts w:ascii="Arial" w:hAnsi="Arial" w:cs="Arial"/>
                <w:bCs/>
                <w:color w:val="000000"/>
                <w:kern w:val="2"/>
                <w:sz w:val="20"/>
              </w:rPr>
              <w:t xml:space="preserve"> bet kokią konfidencialią informaciją</w:t>
            </w:r>
            <w:r>
              <w:rPr>
                <w:rFonts w:ascii="Arial" w:hAnsi="Arial" w:cs="Arial"/>
                <w:bCs/>
                <w:color w:val="000000"/>
                <w:kern w:val="2"/>
                <w:sz w:val="20"/>
              </w:rPr>
              <w:t xml:space="preserve">, </w:t>
            </w:r>
            <w:r w:rsidRPr="00F336F6">
              <w:rPr>
                <w:rFonts w:ascii="Arial" w:hAnsi="Arial" w:cs="Arial"/>
                <w:b/>
                <w:bCs/>
                <w:color w:val="000000"/>
                <w:kern w:val="2"/>
                <w:sz w:val="20"/>
              </w:rPr>
              <w:t xml:space="preserve">taikoma </w:t>
            </w:r>
            <w:r w:rsidR="00080AE6" w:rsidRPr="00F336F6">
              <w:rPr>
                <w:rFonts w:ascii="Arial" w:hAnsi="Arial" w:cs="Arial"/>
                <w:b/>
                <w:bCs/>
                <w:color w:val="000000"/>
                <w:kern w:val="2"/>
                <w:sz w:val="20"/>
              </w:rPr>
              <w:t xml:space="preserve">100,00 (vienas šimtas eurų, 00 ct) Eur bauda už kiekvieną nustatytą atvejį ir Tiekėjo / Pirkėjo </w:t>
            </w:r>
            <w:r w:rsidR="00080AE6" w:rsidRPr="00F336F6">
              <w:rPr>
                <w:rFonts w:ascii="Arial" w:eastAsia="Arial" w:hAnsi="Arial" w:cs="Arial"/>
                <w:b/>
                <w:sz w:val="20"/>
                <w:lang w:val="lt"/>
              </w:rPr>
              <w:t>patirtų pagrįstų nuostolių atlyginimas, kiek jų nepadengia bauda</w:t>
            </w:r>
            <w:r w:rsidR="00080AE6">
              <w:rPr>
                <w:rFonts w:ascii="Arial" w:eastAsia="Arial" w:hAnsi="Arial" w:cs="Arial"/>
                <w:sz w:val="20"/>
                <w:lang w:val="lt"/>
              </w:rPr>
              <w:t xml:space="preserve">. </w:t>
            </w:r>
          </w:p>
          <w:p w14:paraId="40A10F42" w14:textId="77777777" w:rsidR="00F336F6" w:rsidRDefault="00F336F6" w:rsidP="00DB7517">
            <w:pPr>
              <w:jc w:val="both"/>
              <w:rPr>
                <w:rFonts w:ascii="Arial" w:eastAsia="Arial" w:hAnsi="Arial" w:cs="Arial"/>
                <w:sz w:val="20"/>
                <w:lang w:val="lt"/>
              </w:rPr>
            </w:pPr>
            <w:r>
              <w:rPr>
                <w:rFonts w:ascii="Arial" w:eastAsia="Arial" w:hAnsi="Arial" w:cs="Arial"/>
                <w:sz w:val="20"/>
                <w:lang w:val="lt"/>
              </w:rPr>
              <w:t>P</w:t>
            </w:r>
            <w:r w:rsidRPr="00F336F6">
              <w:rPr>
                <w:rFonts w:ascii="Arial" w:eastAsia="Arial" w:hAnsi="Arial" w:cs="Arial"/>
                <w:sz w:val="20"/>
                <w:lang w:val="lt"/>
              </w:rPr>
              <w:t xml:space="preserve">agal rašytinį </w:t>
            </w:r>
            <w:r>
              <w:rPr>
                <w:rFonts w:ascii="Arial" w:eastAsia="Arial" w:hAnsi="Arial" w:cs="Arial"/>
                <w:sz w:val="20"/>
                <w:lang w:val="lt"/>
              </w:rPr>
              <w:t>Pirkėj</w:t>
            </w:r>
            <w:r w:rsidRPr="00F336F6">
              <w:rPr>
                <w:rFonts w:ascii="Arial" w:eastAsia="Arial" w:hAnsi="Arial" w:cs="Arial"/>
                <w:sz w:val="20"/>
                <w:lang w:val="lt"/>
              </w:rPr>
              <w:t>o reikalavimą,</w:t>
            </w:r>
            <w:r>
              <w:rPr>
                <w:rFonts w:ascii="Arial" w:eastAsia="Arial" w:hAnsi="Arial" w:cs="Arial"/>
                <w:sz w:val="20"/>
                <w:lang w:val="lt"/>
              </w:rPr>
              <w:t xml:space="preserve"> Tiekėjas </w:t>
            </w:r>
            <w:r w:rsidRPr="00F336F6">
              <w:rPr>
                <w:rFonts w:ascii="Arial" w:eastAsia="Arial" w:hAnsi="Arial" w:cs="Arial"/>
                <w:sz w:val="20"/>
                <w:lang w:val="lt"/>
              </w:rPr>
              <w:t xml:space="preserve">privalo grąžinti </w:t>
            </w:r>
            <w:r>
              <w:rPr>
                <w:rFonts w:ascii="Arial" w:eastAsia="Arial" w:hAnsi="Arial" w:cs="Arial"/>
                <w:sz w:val="20"/>
                <w:lang w:val="lt"/>
              </w:rPr>
              <w:t xml:space="preserve">Pirkėjui </w:t>
            </w:r>
            <w:r w:rsidRPr="00F336F6">
              <w:rPr>
                <w:rFonts w:ascii="Arial" w:eastAsia="Arial" w:hAnsi="Arial" w:cs="Arial"/>
                <w:sz w:val="20"/>
                <w:lang w:val="lt"/>
              </w:rPr>
              <w:t>visą Sutarties vykdymo metu gautą dokumentaciją (be teisės pasilikti kopijas) ir sunaikinti visą informaciją, dokumentus ir kitus duomenis, kiek tai neprieštarauja privalomiems teisės aktų reikalavimams.</w:t>
            </w:r>
          </w:p>
          <w:p w14:paraId="4F96B929" w14:textId="4C9FC278" w:rsidR="00F336F6" w:rsidRPr="00F336F6" w:rsidRDefault="00F336F6" w:rsidP="00DB7517">
            <w:pPr>
              <w:jc w:val="both"/>
              <w:rPr>
                <w:rFonts w:ascii="Arial" w:eastAsia="Arial" w:hAnsi="Arial" w:cs="Arial"/>
                <w:sz w:val="20"/>
                <w:lang w:val="lt"/>
              </w:rPr>
            </w:pPr>
            <w:r w:rsidRPr="00F336F6">
              <w:rPr>
                <w:rFonts w:ascii="Arial" w:eastAsia="Arial" w:hAnsi="Arial" w:cs="Arial"/>
                <w:sz w:val="20"/>
                <w:lang w:val="lt"/>
              </w:rPr>
              <w:t>Šios</w:t>
            </w:r>
            <w:r>
              <w:rPr>
                <w:rFonts w:ascii="Arial" w:eastAsia="Arial" w:hAnsi="Arial" w:cs="Arial"/>
                <w:sz w:val="20"/>
                <w:lang w:val="lt"/>
              </w:rPr>
              <w:t xml:space="preserve"> S</w:t>
            </w:r>
            <w:r w:rsidRPr="00F336F6">
              <w:rPr>
                <w:rFonts w:ascii="Arial" w:eastAsia="Arial" w:hAnsi="Arial" w:cs="Arial"/>
                <w:sz w:val="20"/>
                <w:lang w:val="lt"/>
              </w:rPr>
              <w:t xml:space="preserve">utarties įgyvendinimo metu gauti Paslaugų teikimo rezultatai nuo priėmimo-perdavimo akto pasirašymo momento yra </w:t>
            </w:r>
            <w:r>
              <w:rPr>
                <w:rFonts w:ascii="Arial" w:eastAsia="Arial" w:hAnsi="Arial" w:cs="Arial"/>
                <w:sz w:val="20"/>
                <w:lang w:val="lt"/>
              </w:rPr>
              <w:t>Pirkėj</w:t>
            </w:r>
            <w:r w:rsidRPr="00F336F6">
              <w:rPr>
                <w:rFonts w:ascii="Arial" w:eastAsia="Arial" w:hAnsi="Arial" w:cs="Arial"/>
                <w:sz w:val="20"/>
                <w:lang w:val="lt"/>
              </w:rPr>
              <w:t xml:space="preserve">o nuosavybė. Jei suteikiant Paslaugas sukuriami rezultatai ar jų dalis yra autorių teisių objektai pagal Lietuvos Respublikos autorių teisių ir gretutinių teisių </w:t>
            </w:r>
            <w:r w:rsidRPr="00F336F6">
              <w:rPr>
                <w:rFonts w:ascii="Arial" w:eastAsia="Arial" w:hAnsi="Arial" w:cs="Arial"/>
                <w:sz w:val="20"/>
                <w:lang w:val="lt"/>
              </w:rPr>
              <w:lastRenderedPageBreak/>
              <w:t xml:space="preserve">įstatymą, </w:t>
            </w:r>
            <w:r>
              <w:rPr>
                <w:rFonts w:ascii="Arial" w:eastAsia="Arial" w:hAnsi="Arial" w:cs="Arial"/>
                <w:sz w:val="20"/>
                <w:lang w:val="lt"/>
              </w:rPr>
              <w:t>Tiekėjas</w:t>
            </w:r>
            <w:r w:rsidRPr="00F336F6">
              <w:rPr>
                <w:rFonts w:ascii="Arial" w:eastAsia="Arial" w:hAnsi="Arial" w:cs="Arial"/>
                <w:sz w:val="20"/>
                <w:lang w:val="lt"/>
              </w:rPr>
              <w:t xml:space="preserve"> kartu su visais rezultatais visam tokių teisių galiojimo laikui perduoda </w:t>
            </w:r>
            <w:r w:rsidR="00D801C6">
              <w:rPr>
                <w:rFonts w:ascii="Arial" w:eastAsia="Arial" w:hAnsi="Arial" w:cs="Arial"/>
                <w:sz w:val="20"/>
                <w:lang w:val="lt"/>
              </w:rPr>
              <w:t>Pirkėjui</w:t>
            </w:r>
            <w:r w:rsidRPr="00F336F6">
              <w:rPr>
                <w:rFonts w:ascii="Arial" w:eastAsia="Arial" w:hAnsi="Arial" w:cs="Arial"/>
                <w:sz w:val="20"/>
                <w:lang w:val="lt"/>
              </w:rPr>
              <w:t xml:space="preserve"> Lietuvos Respublikos autorių teisių ir gretutinių teisių įstatyme nurodytas išimtines autorių turtines teises į minėtus autorių teisių objektus. </w:t>
            </w:r>
            <w:r w:rsidR="00D801C6">
              <w:rPr>
                <w:rFonts w:ascii="Arial" w:eastAsia="Arial" w:hAnsi="Arial" w:cs="Arial"/>
                <w:sz w:val="20"/>
                <w:lang w:val="lt"/>
              </w:rPr>
              <w:t>Tiekėjas</w:t>
            </w:r>
            <w:r w:rsidRPr="00F336F6">
              <w:rPr>
                <w:rFonts w:ascii="Arial" w:eastAsia="Arial" w:hAnsi="Arial" w:cs="Arial"/>
                <w:sz w:val="20"/>
                <w:lang w:val="lt"/>
              </w:rPr>
              <w:t xml:space="preserve"> įsipareigoja nenaudoti paslaugų rezultato ir/ar neperduoti jo tretiesiems asmenims be išankstinio raštiško </w:t>
            </w:r>
            <w:r w:rsidR="00D801C6">
              <w:rPr>
                <w:rFonts w:ascii="Arial" w:eastAsia="Arial" w:hAnsi="Arial" w:cs="Arial"/>
                <w:sz w:val="20"/>
                <w:lang w:val="lt"/>
              </w:rPr>
              <w:t>Pirkėjo</w:t>
            </w:r>
            <w:r w:rsidRPr="00F336F6">
              <w:rPr>
                <w:rFonts w:ascii="Arial" w:eastAsia="Arial" w:hAnsi="Arial" w:cs="Arial"/>
                <w:sz w:val="20"/>
                <w:lang w:val="lt"/>
              </w:rPr>
              <w:t xml:space="preserve"> leidimo.</w:t>
            </w:r>
          </w:p>
        </w:tc>
      </w:tr>
      <w:tr w:rsidR="00DA2ADD" w:rsidRPr="002910D8" w14:paraId="093A9BE8" w14:textId="77777777">
        <w:trPr>
          <w:trHeight w:val="300"/>
        </w:trPr>
        <w:tc>
          <w:tcPr>
            <w:tcW w:w="3094" w:type="dxa"/>
            <w:gridSpan w:val="2"/>
          </w:tcPr>
          <w:p w14:paraId="0CE36E27" w14:textId="77777777" w:rsidR="00DA2ADD" w:rsidRPr="002910D8" w:rsidRDefault="005B3C59">
            <w:pPr>
              <w:rPr>
                <w:rFonts w:ascii="Arial" w:hAnsi="Arial" w:cs="Arial"/>
                <w:b/>
                <w:kern w:val="2"/>
                <w:sz w:val="20"/>
              </w:rPr>
            </w:pPr>
            <w:r w:rsidRPr="002910D8">
              <w:rPr>
                <w:rFonts w:ascii="Arial" w:hAnsi="Arial" w:cs="Arial"/>
                <w:b/>
                <w:sz w:val="20"/>
              </w:rPr>
              <w:lastRenderedPageBreak/>
              <w:t>9.7. Tiekėjui taikomos netesybos dėl pirkimo dokumentuose nustatytų Kokybinių kriterijų nepasiekimo Sutarties vykdymo metu</w:t>
            </w:r>
          </w:p>
        </w:tc>
        <w:tc>
          <w:tcPr>
            <w:tcW w:w="6441" w:type="dxa"/>
            <w:gridSpan w:val="2"/>
          </w:tcPr>
          <w:p w14:paraId="0C059940" w14:textId="12235B4A" w:rsidR="00833F60" w:rsidRPr="002910D8" w:rsidRDefault="005B3C59" w:rsidP="00833F60">
            <w:pPr>
              <w:rPr>
                <w:rFonts w:ascii="Arial" w:hAnsi="Arial" w:cs="Arial"/>
                <w:bCs/>
                <w:color w:val="4472C4"/>
                <w:kern w:val="2"/>
                <w:sz w:val="20"/>
              </w:rPr>
            </w:pPr>
            <w:r w:rsidRPr="002910D8">
              <w:rPr>
                <w:rFonts w:ascii="Arial" w:hAnsi="Arial" w:cs="Arial"/>
                <w:bCs/>
                <w:sz w:val="20"/>
              </w:rPr>
              <w:t>Netaikoma</w:t>
            </w:r>
          </w:p>
          <w:p w14:paraId="22A75A29" w14:textId="42700839" w:rsidR="00DA2ADD" w:rsidRPr="002910D8" w:rsidRDefault="00DA2ADD">
            <w:pPr>
              <w:rPr>
                <w:rFonts w:ascii="Arial" w:hAnsi="Arial" w:cs="Arial"/>
                <w:bCs/>
                <w:color w:val="4472C4"/>
                <w:kern w:val="2"/>
                <w:sz w:val="20"/>
              </w:rPr>
            </w:pPr>
          </w:p>
        </w:tc>
      </w:tr>
      <w:tr w:rsidR="00DA2ADD" w:rsidRPr="002910D8" w14:paraId="2F44E83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2910D8" w:rsidRDefault="005B3C59">
            <w:pPr>
              <w:rPr>
                <w:rFonts w:ascii="Arial" w:hAnsi="Arial" w:cs="Arial"/>
                <w:b/>
                <w:kern w:val="2"/>
                <w:sz w:val="20"/>
              </w:rPr>
            </w:pPr>
            <w:r w:rsidRPr="002910D8">
              <w:rPr>
                <w:rFonts w:ascii="Arial" w:hAnsi="Arial" w:cs="Arial"/>
                <w:b/>
                <w:kern w:val="2"/>
                <w:sz w:val="20"/>
              </w:rPr>
              <w:t xml:space="preserve">9.8. Tiekėjui taikomos netesybos dėl Sutarties įvykdymo užtikrinimo </w:t>
            </w:r>
            <w:r w:rsidRPr="002910D8">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3A9D8E36" w:rsidR="00DA2ADD" w:rsidRPr="00833F60" w:rsidRDefault="005B3C59">
            <w:pPr>
              <w:rPr>
                <w:rFonts w:ascii="Arial" w:hAnsi="Arial" w:cs="Arial"/>
                <w:bCs/>
                <w:kern w:val="2"/>
                <w:sz w:val="20"/>
              </w:rPr>
            </w:pPr>
            <w:r w:rsidRPr="002910D8">
              <w:rPr>
                <w:rFonts w:ascii="Arial" w:hAnsi="Arial" w:cs="Arial"/>
                <w:bCs/>
                <w:kern w:val="2"/>
                <w:sz w:val="20"/>
              </w:rPr>
              <w:t>Netaikoma</w:t>
            </w:r>
          </w:p>
        </w:tc>
      </w:tr>
      <w:tr w:rsidR="00DA2ADD" w:rsidRPr="002910D8" w14:paraId="77813F8B" w14:textId="77777777">
        <w:trPr>
          <w:trHeight w:val="300"/>
        </w:trPr>
        <w:tc>
          <w:tcPr>
            <w:tcW w:w="3094" w:type="dxa"/>
            <w:gridSpan w:val="2"/>
          </w:tcPr>
          <w:p w14:paraId="018CFEDE" w14:textId="77777777" w:rsidR="00DA2ADD" w:rsidRPr="002910D8" w:rsidRDefault="005B3C59">
            <w:pPr>
              <w:rPr>
                <w:rFonts w:ascii="Arial" w:hAnsi="Arial" w:cs="Arial"/>
                <w:bCs/>
                <w:kern w:val="2"/>
                <w:sz w:val="20"/>
              </w:rPr>
            </w:pPr>
            <w:r w:rsidRPr="002910D8">
              <w:rPr>
                <w:rFonts w:ascii="Arial" w:hAnsi="Arial" w:cs="Arial"/>
                <w:b/>
                <w:sz w:val="20"/>
              </w:rPr>
              <w:t>9.9. Tiekėjui taikoma bauda dėl Pirkėjo simbolių, pavadinimo ir ženklo reklamoje ar rinkodaroje naudojimo reikalavimų nesilaikymo bei draudimo naudotis Pirkėjo sukurtais</w:t>
            </w:r>
            <w:r w:rsidRPr="002910D8">
              <w:rPr>
                <w:rFonts w:ascii="Arial" w:hAnsi="Arial" w:cs="Arial"/>
                <w:bCs/>
                <w:sz w:val="20"/>
              </w:rPr>
              <w:t xml:space="preserve"> </w:t>
            </w:r>
            <w:r w:rsidRPr="002910D8">
              <w:rPr>
                <w:rFonts w:ascii="Arial" w:hAnsi="Arial" w:cs="Arial"/>
                <w:b/>
                <w:sz w:val="20"/>
              </w:rPr>
              <w:t>intelektiniais veiklos rezultatais nesilaikymo</w:t>
            </w:r>
          </w:p>
        </w:tc>
        <w:tc>
          <w:tcPr>
            <w:tcW w:w="6441" w:type="dxa"/>
            <w:gridSpan w:val="2"/>
          </w:tcPr>
          <w:p w14:paraId="5BB9871D" w14:textId="49658176" w:rsidR="00DA2ADD" w:rsidRPr="00833F60" w:rsidRDefault="005B3C59" w:rsidP="00833F60">
            <w:pPr>
              <w:rPr>
                <w:rFonts w:ascii="Arial" w:hAnsi="Arial" w:cs="Arial"/>
                <w:bCs/>
                <w:kern w:val="2"/>
                <w:sz w:val="20"/>
              </w:rPr>
            </w:pPr>
            <w:r w:rsidRPr="002910D8">
              <w:rPr>
                <w:rFonts w:ascii="Arial" w:hAnsi="Arial" w:cs="Arial"/>
                <w:bCs/>
                <w:kern w:val="2"/>
                <w:sz w:val="20"/>
              </w:rPr>
              <w:t>Netaikoma</w:t>
            </w:r>
          </w:p>
        </w:tc>
      </w:tr>
      <w:tr w:rsidR="00DA2ADD" w:rsidRPr="002910D8" w14:paraId="196E643B" w14:textId="77777777">
        <w:trPr>
          <w:trHeight w:val="300"/>
        </w:trPr>
        <w:tc>
          <w:tcPr>
            <w:tcW w:w="3094" w:type="dxa"/>
            <w:gridSpan w:val="2"/>
          </w:tcPr>
          <w:p w14:paraId="346FB9CC"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 xml:space="preserve">9.10. </w:t>
            </w:r>
            <w:r w:rsidRPr="002910D8">
              <w:rPr>
                <w:rFonts w:ascii="Arial" w:hAnsi="Arial" w:cs="Arial"/>
                <w:b/>
                <w:kern w:val="2"/>
                <w:sz w:val="20"/>
              </w:rPr>
              <w:t>Kitos netesybos</w:t>
            </w:r>
          </w:p>
        </w:tc>
        <w:tc>
          <w:tcPr>
            <w:tcW w:w="6441" w:type="dxa"/>
            <w:gridSpan w:val="2"/>
          </w:tcPr>
          <w:p w14:paraId="3D379C27" w14:textId="7494AAB2" w:rsidR="00DA2ADD" w:rsidRPr="002910D8" w:rsidRDefault="00833F60">
            <w:pPr>
              <w:rPr>
                <w:rFonts w:ascii="Arial" w:hAnsi="Arial" w:cs="Arial"/>
                <w:bCs/>
                <w:color w:val="4472C4"/>
                <w:kern w:val="2"/>
                <w:sz w:val="20"/>
              </w:rPr>
            </w:pPr>
            <w:r w:rsidRPr="00F24479">
              <w:rPr>
                <w:rFonts w:ascii="Arial" w:hAnsi="Arial" w:cs="Arial"/>
                <w:bCs/>
                <w:kern w:val="2"/>
                <w:sz w:val="20"/>
              </w:rPr>
              <w:t xml:space="preserve">100,00 (vienas šimtas eurų, 00 ct) </w:t>
            </w:r>
            <w:r>
              <w:rPr>
                <w:rFonts w:ascii="Arial" w:hAnsi="Arial" w:cs="Arial"/>
                <w:bCs/>
                <w:kern w:val="2"/>
                <w:sz w:val="20"/>
              </w:rPr>
              <w:t xml:space="preserve">Eur bauda </w:t>
            </w:r>
            <w:r w:rsidRPr="00F24479">
              <w:rPr>
                <w:rFonts w:ascii="Arial" w:hAnsi="Arial" w:cs="Arial"/>
                <w:bCs/>
                <w:kern w:val="2"/>
                <w:sz w:val="20"/>
              </w:rPr>
              <w:t xml:space="preserve">už </w:t>
            </w:r>
            <w:r>
              <w:rPr>
                <w:rFonts w:ascii="Arial" w:hAnsi="Arial" w:cs="Arial"/>
                <w:bCs/>
                <w:kern w:val="2"/>
                <w:sz w:val="20"/>
              </w:rPr>
              <w:t xml:space="preserve">Sutarties 10.2 punkte </w:t>
            </w:r>
            <w:r w:rsidRPr="00F24479">
              <w:rPr>
                <w:rFonts w:ascii="Arial" w:hAnsi="Arial" w:cs="Arial"/>
                <w:bCs/>
                <w:kern w:val="2"/>
                <w:sz w:val="20"/>
              </w:rPr>
              <w:t>kiekvieną nustatytą atvejį.</w:t>
            </w:r>
          </w:p>
        </w:tc>
      </w:tr>
      <w:tr w:rsidR="00DA2ADD" w:rsidRPr="002910D8" w14:paraId="37362B5F" w14:textId="77777777">
        <w:trPr>
          <w:trHeight w:val="300"/>
        </w:trPr>
        <w:tc>
          <w:tcPr>
            <w:tcW w:w="9535" w:type="dxa"/>
            <w:gridSpan w:val="4"/>
          </w:tcPr>
          <w:p w14:paraId="3B07D9AA" w14:textId="77777777" w:rsidR="00DA2ADD" w:rsidRPr="002910D8" w:rsidRDefault="005B3C59">
            <w:pPr>
              <w:jc w:val="center"/>
              <w:rPr>
                <w:rFonts w:ascii="Arial" w:hAnsi="Arial" w:cs="Arial"/>
                <w:color w:val="4472C4"/>
                <w:kern w:val="2"/>
                <w:sz w:val="20"/>
              </w:rPr>
            </w:pPr>
            <w:r w:rsidRPr="002910D8">
              <w:rPr>
                <w:rFonts w:ascii="Arial" w:hAnsi="Arial" w:cs="Arial"/>
                <w:b/>
                <w:kern w:val="2"/>
                <w:sz w:val="20"/>
              </w:rPr>
              <w:t>10. ESMINĖS SUTARTIES SĄLYGOS</w:t>
            </w:r>
          </w:p>
        </w:tc>
      </w:tr>
      <w:tr w:rsidR="00DA2ADD" w:rsidRPr="002910D8" w14:paraId="3EACB71D" w14:textId="77777777">
        <w:trPr>
          <w:trHeight w:val="300"/>
        </w:trPr>
        <w:tc>
          <w:tcPr>
            <w:tcW w:w="3094" w:type="dxa"/>
            <w:gridSpan w:val="2"/>
          </w:tcPr>
          <w:p w14:paraId="342AA278"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10.1</w:t>
            </w:r>
            <w:r w:rsidRPr="002910D8">
              <w:rPr>
                <w:rFonts w:ascii="Arial" w:hAnsi="Arial" w:cs="Arial"/>
                <w:b/>
                <w:kern w:val="2"/>
                <w:sz w:val="20"/>
              </w:rPr>
              <w:t xml:space="preserve"> Esminės Sutarties sąlygos</w:t>
            </w:r>
          </w:p>
        </w:tc>
        <w:tc>
          <w:tcPr>
            <w:tcW w:w="6441" w:type="dxa"/>
            <w:gridSpan w:val="2"/>
          </w:tcPr>
          <w:p w14:paraId="5E9614E6" w14:textId="4361B11C" w:rsidR="00DA2ADD" w:rsidRPr="002910D8" w:rsidRDefault="00833F60">
            <w:pPr>
              <w:rPr>
                <w:rFonts w:ascii="Arial" w:hAnsi="Arial" w:cs="Arial"/>
                <w:color w:val="4472C4"/>
                <w:kern w:val="2"/>
                <w:sz w:val="20"/>
              </w:rPr>
            </w:pPr>
            <w:r w:rsidRPr="016304AD">
              <w:rPr>
                <w:rFonts w:ascii="Arial" w:hAnsi="Arial" w:cs="Arial"/>
                <w:sz w:val="20"/>
              </w:rPr>
              <w:t>10.2. Sutartyje ir (ar) įstatymuose nustatyti reikalavimai Paslaugoms.</w:t>
            </w:r>
          </w:p>
        </w:tc>
      </w:tr>
      <w:tr w:rsidR="00DA2ADD" w:rsidRPr="002910D8" w14:paraId="05C4BF57" w14:textId="77777777">
        <w:trPr>
          <w:trHeight w:val="300"/>
        </w:trPr>
        <w:tc>
          <w:tcPr>
            <w:tcW w:w="3094" w:type="dxa"/>
            <w:gridSpan w:val="2"/>
          </w:tcPr>
          <w:p w14:paraId="02F99B2C" w14:textId="77777777" w:rsidR="00DA2ADD" w:rsidRPr="002910D8" w:rsidRDefault="005B3C59">
            <w:pPr>
              <w:rPr>
                <w:rFonts w:ascii="Arial" w:hAnsi="Arial" w:cs="Arial"/>
                <w:b/>
                <w:kern w:val="2"/>
                <w:sz w:val="20"/>
                <w:lang w:val="en-US"/>
              </w:rPr>
            </w:pPr>
            <w:r w:rsidRPr="002910D8">
              <w:rPr>
                <w:rFonts w:ascii="Arial" w:hAnsi="Arial" w:cs="Arial"/>
                <w:b/>
                <w:bCs/>
                <w:kern w:val="2"/>
                <w:sz w:val="20"/>
              </w:rPr>
              <w:t>10.2. Dideli arba nuolatiniai esminės Sutarties sąlygos vykdymo trūkumai</w:t>
            </w:r>
          </w:p>
        </w:tc>
        <w:tc>
          <w:tcPr>
            <w:tcW w:w="6441" w:type="dxa"/>
            <w:gridSpan w:val="2"/>
          </w:tcPr>
          <w:p w14:paraId="379480CA" w14:textId="2E6F619E" w:rsidR="00EB4892" w:rsidRPr="00EB4892" w:rsidRDefault="0071280F" w:rsidP="00F433F5">
            <w:pPr>
              <w:tabs>
                <w:tab w:val="left" w:pos="567"/>
                <w:tab w:val="left" w:pos="851"/>
                <w:tab w:val="left" w:pos="992"/>
                <w:tab w:val="left" w:pos="1134"/>
              </w:tabs>
              <w:spacing w:line="257" w:lineRule="auto"/>
              <w:jc w:val="both"/>
              <w:rPr>
                <w:rFonts w:ascii="Arial" w:eastAsia="Arial" w:hAnsi="Arial" w:cs="Arial"/>
                <w:sz w:val="20"/>
                <w:lang w:val="lt"/>
              </w:rPr>
            </w:pPr>
            <w:r w:rsidRPr="00EB4892">
              <w:rPr>
                <w:rFonts w:ascii="Arial" w:eastAsia="Arial" w:hAnsi="Arial" w:cs="Arial"/>
                <w:sz w:val="20"/>
                <w:lang w:val="lt"/>
              </w:rPr>
              <w:t>10.2.</w:t>
            </w:r>
            <w:r w:rsidR="00080AE6">
              <w:rPr>
                <w:rFonts w:ascii="Arial" w:eastAsia="Arial" w:hAnsi="Arial" w:cs="Arial"/>
                <w:sz w:val="20"/>
                <w:lang w:val="lt"/>
              </w:rPr>
              <w:t>1</w:t>
            </w:r>
            <w:r w:rsidRPr="00EB4892">
              <w:rPr>
                <w:rFonts w:ascii="Arial" w:eastAsia="Arial" w:hAnsi="Arial" w:cs="Arial"/>
                <w:sz w:val="20"/>
                <w:lang w:val="lt"/>
              </w:rPr>
              <w:t xml:space="preserve">. </w:t>
            </w:r>
            <w:r w:rsidR="00EB4892" w:rsidRPr="00EB4892">
              <w:rPr>
                <w:rStyle w:val="normaltextrun"/>
                <w:rFonts w:ascii="Arial" w:hAnsi="Arial" w:cs="Arial"/>
                <w:color w:val="000000"/>
                <w:sz w:val="20"/>
                <w:shd w:val="clear" w:color="auto" w:fill="FFFFFF"/>
              </w:rPr>
              <w:t>  Jeigu Tiekėjas nesilaiko Techninėje specifikacijoje nustatytų dokumentų parengimo ir (ar) jų suderinimo terminų 2 (du) kartus iš eilės ir/arba vėluoja pataisyti dokumentus pagal pateiktas pastabas daugiau nei  3 d. d.  nuo Techninėje specifikacijoje nustatyto termino;</w:t>
            </w:r>
            <w:r w:rsidR="00EB4892" w:rsidRPr="00EB4892">
              <w:rPr>
                <w:rStyle w:val="eop"/>
                <w:rFonts w:ascii="Arial" w:hAnsi="Arial" w:cs="Arial"/>
                <w:color w:val="000000"/>
                <w:sz w:val="20"/>
                <w:shd w:val="clear" w:color="auto" w:fill="FFFFFF"/>
              </w:rPr>
              <w:t> </w:t>
            </w:r>
          </w:p>
          <w:p w14:paraId="7579BADD" w14:textId="6FD48817" w:rsidR="0071280F" w:rsidRDefault="00EB4892" w:rsidP="00F433F5">
            <w:pPr>
              <w:tabs>
                <w:tab w:val="left" w:pos="567"/>
                <w:tab w:val="left" w:pos="851"/>
                <w:tab w:val="left" w:pos="992"/>
                <w:tab w:val="left" w:pos="1134"/>
              </w:tabs>
              <w:spacing w:line="257" w:lineRule="auto"/>
              <w:jc w:val="both"/>
              <w:rPr>
                <w:rFonts w:ascii="Arial" w:eastAsia="Arial" w:hAnsi="Arial" w:cs="Arial"/>
                <w:sz w:val="20"/>
                <w:lang w:val="lt"/>
              </w:rPr>
            </w:pPr>
            <w:r>
              <w:rPr>
                <w:rFonts w:ascii="Arial" w:eastAsia="Arial" w:hAnsi="Arial" w:cs="Arial"/>
                <w:sz w:val="20"/>
                <w:lang w:val="lt"/>
              </w:rPr>
              <w:t>10.2.</w:t>
            </w:r>
            <w:r w:rsidR="00080AE6">
              <w:rPr>
                <w:rFonts w:ascii="Arial" w:eastAsia="Arial" w:hAnsi="Arial" w:cs="Arial"/>
                <w:sz w:val="20"/>
                <w:lang w:val="lt"/>
              </w:rPr>
              <w:t>2</w:t>
            </w:r>
            <w:r>
              <w:rPr>
                <w:rFonts w:ascii="Arial" w:eastAsia="Arial" w:hAnsi="Arial" w:cs="Arial"/>
                <w:sz w:val="20"/>
                <w:lang w:val="lt"/>
              </w:rPr>
              <w:t xml:space="preserve">. </w:t>
            </w:r>
            <w:r w:rsidR="0071280F" w:rsidRPr="4C526AB9">
              <w:rPr>
                <w:rFonts w:ascii="Arial" w:eastAsia="Arial" w:hAnsi="Arial" w:cs="Arial"/>
                <w:sz w:val="20"/>
                <w:lang w:val="lt"/>
              </w:rPr>
              <w:t>Tiekėjas daugiau kaip 2 (du) kartus suteikia Paslaugas, kurios neatitinka Sutartyje ir (ar) įstatymuose nustatytų reikalavimų Paslaugoms.</w:t>
            </w:r>
          </w:p>
          <w:p w14:paraId="3673710D" w14:textId="5A02A985" w:rsidR="00F433F5" w:rsidRPr="00F433F5" w:rsidRDefault="00F433F5" w:rsidP="00F433F5">
            <w:pPr>
              <w:tabs>
                <w:tab w:val="left" w:pos="567"/>
                <w:tab w:val="left" w:pos="851"/>
                <w:tab w:val="left" w:pos="992"/>
                <w:tab w:val="left" w:pos="1134"/>
              </w:tabs>
              <w:spacing w:line="257" w:lineRule="auto"/>
              <w:jc w:val="both"/>
              <w:rPr>
                <w:rFonts w:ascii="Arial" w:eastAsia="Arial" w:hAnsi="Arial" w:cs="Arial"/>
                <w:sz w:val="20"/>
                <w:lang w:val="lt"/>
              </w:rPr>
            </w:pPr>
            <w:r w:rsidRPr="002910D8">
              <w:rPr>
                <w:rFonts w:ascii="Arial" w:hAnsi="Arial" w:cs="Arial"/>
                <w:color w:val="000000"/>
                <w:kern w:val="2"/>
                <w:sz w:val="20"/>
                <w:shd w:val="clear" w:color="auto" w:fill="FFFFFF"/>
              </w:rPr>
              <w:t xml:space="preserve">Nustačius, kad Tiekėjas </w:t>
            </w:r>
            <w:r>
              <w:rPr>
                <w:rFonts w:ascii="Arial" w:hAnsi="Arial" w:cs="Arial"/>
                <w:color w:val="000000"/>
                <w:kern w:val="2"/>
                <w:sz w:val="20"/>
                <w:shd w:val="clear" w:color="auto" w:fill="FFFFFF"/>
              </w:rPr>
              <w:t xml:space="preserve">esminę Sutarties sąlygą vykdė su dideliais arba nuolatiniais trūkumais kaip numatyta </w:t>
            </w:r>
            <w:r w:rsidRPr="002910D8">
              <w:rPr>
                <w:rFonts w:ascii="Arial" w:hAnsi="Arial" w:cs="Arial"/>
                <w:color w:val="000000"/>
                <w:kern w:val="2"/>
                <w:sz w:val="20"/>
                <w:shd w:val="clear" w:color="auto" w:fill="FFFFFF"/>
              </w:rPr>
              <w:t xml:space="preserve">šiame </w:t>
            </w:r>
            <w:r>
              <w:rPr>
                <w:rFonts w:ascii="Arial" w:hAnsi="Arial" w:cs="Arial"/>
                <w:color w:val="000000"/>
                <w:kern w:val="2"/>
                <w:sz w:val="20"/>
                <w:shd w:val="clear" w:color="auto" w:fill="FFFFFF"/>
              </w:rPr>
              <w:t>punkte</w:t>
            </w:r>
            <w:r w:rsidRPr="002910D8">
              <w:rPr>
                <w:rFonts w:ascii="Arial" w:hAnsi="Arial" w:cs="Arial"/>
                <w:color w:val="000000"/>
                <w:kern w:val="2"/>
                <w:sz w:val="20"/>
                <w:shd w:val="clear" w:color="auto" w:fill="FFFFFF"/>
              </w:rPr>
              <w:t>, Tiekėjui taikoma Specialiųjų sąlygų 9.</w:t>
            </w:r>
            <w:r>
              <w:rPr>
                <w:rFonts w:ascii="Arial" w:hAnsi="Arial" w:cs="Arial"/>
                <w:color w:val="000000"/>
                <w:kern w:val="2"/>
                <w:sz w:val="20"/>
                <w:shd w:val="clear" w:color="auto" w:fill="FFFFFF"/>
              </w:rPr>
              <w:t>10</w:t>
            </w:r>
            <w:r w:rsidRPr="002910D8">
              <w:rPr>
                <w:rFonts w:ascii="Arial" w:hAnsi="Arial" w:cs="Arial"/>
                <w:color w:val="000000"/>
                <w:kern w:val="2"/>
                <w:sz w:val="20"/>
                <w:shd w:val="clear" w:color="auto" w:fill="FFFFFF"/>
              </w:rPr>
              <w:t xml:space="preserve"> punkte nurodyto dydžio bauda.</w:t>
            </w:r>
          </w:p>
        </w:tc>
      </w:tr>
      <w:tr w:rsidR="00DA2ADD" w:rsidRPr="002910D8" w14:paraId="102DE935" w14:textId="77777777">
        <w:trPr>
          <w:trHeight w:val="300"/>
        </w:trPr>
        <w:tc>
          <w:tcPr>
            <w:tcW w:w="9535" w:type="dxa"/>
            <w:gridSpan w:val="4"/>
          </w:tcPr>
          <w:p w14:paraId="67ED283F" w14:textId="77777777" w:rsidR="00DA2ADD" w:rsidRPr="002910D8" w:rsidRDefault="005B3C59">
            <w:pPr>
              <w:jc w:val="center"/>
              <w:rPr>
                <w:rFonts w:ascii="Arial" w:hAnsi="Arial" w:cs="Arial"/>
                <w:b/>
                <w:kern w:val="2"/>
                <w:sz w:val="20"/>
              </w:rPr>
            </w:pPr>
            <w:r w:rsidRPr="002910D8">
              <w:rPr>
                <w:rFonts w:ascii="Arial" w:hAnsi="Arial" w:cs="Arial"/>
                <w:b/>
                <w:kern w:val="2"/>
                <w:sz w:val="20"/>
              </w:rPr>
              <w:t>11. SUTARTIES GALIOJIMAS IR KEITIMAS</w:t>
            </w:r>
          </w:p>
        </w:tc>
      </w:tr>
      <w:tr w:rsidR="00DA2ADD" w:rsidRPr="002910D8" w14:paraId="5A619D3A" w14:textId="77777777">
        <w:trPr>
          <w:trHeight w:val="300"/>
        </w:trPr>
        <w:tc>
          <w:tcPr>
            <w:tcW w:w="3094" w:type="dxa"/>
            <w:gridSpan w:val="2"/>
          </w:tcPr>
          <w:p w14:paraId="4C585472" w14:textId="77777777" w:rsidR="00DA2ADD" w:rsidRPr="002910D8" w:rsidRDefault="005B3C59">
            <w:pPr>
              <w:rPr>
                <w:rFonts w:ascii="Arial" w:hAnsi="Arial" w:cs="Arial"/>
                <w:b/>
                <w:kern w:val="2"/>
                <w:sz w:val="20"/>
              </w:rPr>
            </w:pPr>
            <w:r w:rsidRPr="002910D8">
              <w:rPr>
                <w:rFonts w:ascii="Arial" w:hAnsi="Arial" w:cs="Arial"/>
                <w:b/>
                <w:sz w:val="20"/>
              </w:rPr>
              <w:t>11.1. Sutarties sudarymas ir įsigaliojimas</w:t>
            </w:r>
          </w:p>
        </w:tc>
        <w:tc>
          <w:tcPr>
            <w:tcW w:w="6441" w:type="dxa"/>
            <w:gridSpan w:val="2"/>
          </w:tcPr>
          <w:p w14:paraId="386FA610" w14:textId="77777777" w:rsidR="00DA2ADD" w:rsidRPr="00EB4892" w:rsidRDefault="005B3C59" w:rsidP="00EB4892">
            <w:pPr>
              <w:jc w:val="both"/>
              <w:rPr>
                <w:rFonts w:ascii="Arial" w:hAnsi="Arial" w:cs="Arial"/>
                <w:kern w:val="2"/>
                <w:sz w:val="20"/>
              </w:rPr>
            </w:pPr>
            <w:r w:rsidRPr="002910D8">
              <w:rPr>
                <w:rFonts w:ascii="Arial" w:hAnsi="Arial" w:cs="Arial"/>
                <w:kern w:val="2"/>
                <w:sz w:val="20"/>
              </w:rPr>
              <w:t xml:space="preserve">Ši Sutartis laikoma sudaryta ir įsigalioja nuo Sutarties pasirašymo </w:t>
            </w:r>
            <w:r w:rsidRPr="00EB4892">
              <w:rPr>
                <w:rFonts w:ascii="Arial" w:hAnsi="Arial" w:cs="Arial"/>
                <w:kern w:val="2"/>
                <w:sz w:val="20"/>
              </w:rPr>
              <w:t>dienos (antrosios Šalies pasirašymo dieną).</w:t>
            </w:r>
          </w:p>
          <w:p w14:paraId="3EC9AF94" w14:textId="27608982" w:rsidR="00DA2ADD" w:rsidRPr="002910D8" w:rsidRDefault="005B3C59" w:rsidP="00EB4892">
            <w:pPr>
              <w:jc w:val="both"/>
              <w:rPr>
                <w:rFonts w:ascii="Arial" w:hAnsi="Arial" w:cs="Arial"/>
                <w:color w:val="4472C4"/>
                <w:kern w:val="2"/>
                <w:sz w:val="20"/>
              </w:rPr>
            </w:pPr>
            <w:r w:rsidRPr="00EB4892">
              <w:rPr>
                <w:rFonts w:ascii="Arial" w:hAnsi="Arial" w:cs="Arial"/>
                <w:kern w:val="2"/>
                <w:sz w:val="20"/>
              </w:rPr>
              <w:t xml:space="preserve">Sutartis galioja iki visiško prievolių įvykdymo (kol bus išnaudota Pradinės Sutarties vertė, bet jos terminas negali būti ilgesnis kaip </w:t>
            </w:r>
            <w:r w:rsidR="00EB4892" w:rsidRPr="00EB4892">
              <w:rPr>
                <w:rFonts w:ascii="Arial" w:hAnsi="Arial" w:cs="Arial"/>
                <w:kern w:val="2"/>
                <w:sz w:val="20"/>
              </w:rPr>
              <w:t>7 (septyni) mėnesiai.</w:t>
            </w:r>
          </w:p>
        </w:tc>
      </w:tr>
      <w:tr w:rsidR="00DA2ADD" w:rsidRPr="002910D8" w14:paraId="14C095AA" w14:textId="77777777">
        <w:trPr>
          <w:trHeight w:val="300"/>
        </w:trPr>
        <w:tc>
          <w:tcPr>
            <w:tcW w:w="3094" w:type="dxa"/>
            <w:gridSpan w:val="2"/>
          </w:tcPr>
          <w:p w14:paraId="6DD99974" w14:textId="77777777" w:rsidR="00DA2ADD" w:rsidRPr="002910D8" w:rsidRDefault="005B3C59">
            <w:pPr>
              <w:rPr>
                <w:rFonts w:ascii="Arial" w:hAnsi="Arial" w:cs="Arial"/>
                <w:b/>
                <w:kern w:val="2"/>
                <w:sz w:val="20"/>
              </w:rPr>
            </w:pPr>
            <w:r w:rsidRPr="002910D8">
              <w:rPr>
                <w:rFonts w:ascii="Arial" w:hAnsi="Arial" w:cs="Arial"/>
                <w:b/>
                <w:kern w:val="2"/>
                <w:sz w:val="20"/>
              </w:rPr>
              <w:t>11.2. Sutarties galiojimo termino pratęsimas</w:t>
            </w:r>
          </w:p>
        </w:tc>
        <w:tc>
          <w:tcPr>
            <w:tcW w:w="6441" w:type="dxa"/>
            <w:gridSpan w:val="2"/>
          </w:tcPr>
          <w:p w14:paraId="7A1863FB" w14:textId="245AC987"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46202DBF" w14:textId="77777777">
        <w:trPr>
          <w:trHeight w:val="300"/>
        </w:trPr>
        <w:tc>
          <w:tcPr>
            <w:tcW w:w="9535" w:type="dxa"/>
            <w:gridSpan w:val="4"/>
          </w:tcPr>
          <w:p w14:paraId="3B3A4970" w14:textId="77777777" w:rsidR="00DA2ADD" w:rsidRPr="002910D8" w:rsidRDefault="005B3C59">
            <w:pPr>
              <w:jc w:val="center"/>
              <w:rPr>
                <w:rFonts w:ascii="Arial" w:hAnsi="Arial" w:cs="Arial"/>
                <w:b/>
                <w:kern w:val="2"/>
                <w:sz w:val="20"/>
              </w:rPr>
            </w:pPr>
            <w:r w:rsidRPr="002910D8">
              <w:rPr>
                <w:rFonts w:ascii="Arial" w:hAnsi="Arial" w:cs="Arial"/>
                <w:b/>
                <w:kern w:val="2"/>
                <w:sz w:val="20"/>
              </w:rPr>
              <w:t>12. SUTARTIES NUTRAUKIMAS</w:t>
            </w:r>
          </w:p>
        </w:tc>
      </w:tr>
      <w:tr w:rsidR="00DA2ADD" w:rsidRPr="002910D8"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DA2ADD" w:rsidRPr="002910D8" w:rsidRDefault="005B3C59">
            <w:pPr>
              <w:rPr>
                <w:rFonts w:ascii="Arial" w:hAnsi="Arial" w:cs="Arial"/>
                <w:b/>
                <w:kern w:val="2"/>
                <w:sz w:val="20"/>
              </w:rPr>
            </w:pPr>
            <w:r w:rsidRPr="002910D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67424B7F" w:rsidR="00DA2ADD" w:rsidRPr="00EB4892" w:rsidRDefault="005B3C59" w:rsidP="00EB4892">
            <w:pPr>
              <w:jc w:val="both"/>
              <w:rPr>
                <w:rFonts w:ascii="Arial" w:hAnsi="Arial" w:cs="Arial"/>
                <w:kern w:val="2"/>
                <w:sz w:val="20"/>
              </w:rPr>
            </w:pPr>
            <w:r w:rsidRPr="002910D8">
              <w:rPr>
                <w:rFonts w:ascii="Arial" w:hAnsi="Arial" w:cs="Arial"/>
                <w:kern w:val="2"/>
                <w:sz w:val="20"/>
              </w:rPr>
              <w:t>Sutartis gali būti nutraukiama rašytiniu Šalių susitarimu arba vienašališkai, Bendrosiose sąlygose nustatyta tvarka.</w:t>
            </w:r>
          </w:p>
        </w:tc>
      </w:tr>
      <w:tr w:rsidR="00DA2ADD" w:rsidRPr="002910D8"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DA2ADD" w:rsidRPr="002910D8" w:rsidRDefault="005B3C59">
            <w:pPr>
              <w:rPr>
                <w:rFonts w:ascii="Arial" w:hAnsi="Arial" w:cs="Arial"/>
                <w:b/>
                <w:kern w:val="2"/>
                <w:sz w:val="20"/>
              </w:rPr>
            </w:pPr>
            <w:r w:rsidRPr="002910D8">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DA2ADD" w:rsidRPr="00EB4892" w:rsidRDefault="005B3C59" w:rsidP="00080AE6">
            <w:pPr>
              <w:jc w:val="both"/>
              <w:rPr>
                <w:rFonts w:ascii="Arial" w:hAnsi="Arial" w:cs="Arial"/>
                <w:kern w:val="2"/>
                <w:sz w:val="20"/>
              </w:rPr>
            </w:pPr>
            <w:r w:rsidRPr="00EB4892">
              <w:rPr>
                <w:rFonts w:ascii="Arial" w:hAnsi="Arial" w:cs="Arial"/>
                <w:kern w:val="2"/>
                <w:sz w:val="20"/>
              </w:rPr>
              <w:t>12.2.1. jeigu Tiekėjas nevykdo prisiimtų įsipareigojimų už Sutartyje nustatytą Sutarties kainą / įkainius;</w:t>
            </w:r>
          </w:p>
          <w:p w14:paraId="0A1D598A" w14:textId="378DEAD0" w:rsidR="00DA2ADD" w:rsidRPr="005C5A23" w:rsidRDefault="005B3C59" w:rsidP="00EB4892">
            <w:pPr>
              <w:tabs>
                <w:tab w:val="left" w:pos="567"/>
                <w:tab w:val="left" w:pos="851"/>
                <w:tab w:val="left" w:pos="992"/>
                <w:tab w:val="left" w:pos="1134"/>
              </w:tabs>
              <w:spacing w:line="257" w:lineRule="auto"/>
              <w:jc w:val="both"/>
              <w:rPr>
                <w:rFonts w:ascii="Arial" w:eastAsia="Arial" w:hAnsi="Arial" w:cs="Arial"/>
                <w:kern w:val="2"/>
                <w:sz w:val="20"/>
                <w:lang w:val="lt"/>
              </w:rPr>
            </w:pPr>
            <w:r w:rsidRPr="00EB4892">
              <w:rPr>
                <w:rFonts w:ascii="Arial" w:eastAsia="Arial" w:hAnsi="Arial" w:cs="Arial"/>
                <w:kern w:val="2"/>
                <w:sz w:val="20"/>
                <w:lang w:val="lt"/>
              </w:rPr>
              <w:lastRenderedPageBreak/>
              <w:t>12.2.</w:t>
            </w:r>
            <w:r w:rsidR="00EB4892" w:rsidRPr="00EB4892">
              <w:rPr>
                <w:rFonts w:ascii="Arial" w:eastAsia="Arial" w:hAnsi="Arial" w:cs="Arial"/>
                <w:kern w:val="2"/>
                <w:sz w:val="20"/>
                <w:lang w:val="lt"/>
              </w:rPr>
              <w:t>2</w:t>
            </w:r>
            <w:r w:rsidRPr="00EB4892">
              <w:rPr>
                <w:rFonts w:ascii="Arial" w:eastAsia="Arial" w:hAnsi="Arial" w:cs="Arial"/>
                <w:kern w:val="2"/>
                <w:sz w:val="20"/>
                <w:lang w:val="lt"/>
              </w:rPr>
              <w:t xml:space="preserve">. Tiekėjo kvalifikacija tapo nebeatitinkančia pirkimo dokumentuose nustatytų Sutarties tinkamam vykdymui būtinų </w:t>
            </w:r>
            <w:r w:rsidRPr="00080AE6">
              <w:rPr>
                <w:rFonts w:ascii="Arial" w:eastAsia="Arial" w:hAnsi="Arial" w:cs="Arial"/>
                <w:kern w:val="2"/>
                <w:sz w:val="20"/>
                <w:lang w:val="lt"/>
              </w:rPr>
              <w:t>reikalavimų ir šie neatitikimai nebuvo ištaisyti per 14 (keturiolika) kalendorinių dienų nuo kvalifikacijos tapimo neatitinkančia dienos</w:t>
            </w:r>
            <w:r w:rsidR="00EB4892" w:rsidRPr="00080AE6">
              <w:rPr>
                <w:rFonts w:ascii="Arial" w:eastAsia="Arial" w:hAnsi="Arial" w:cs="Arial"/>
                <w:kern w:val="2"/>
                <w:sz w:val="20"/>
                <w:lang w:val="lt"/>
              </w:rPr>
              <w:t>.</w:t>
            </w:r>
            <w:bookmarkStart w:id="0" w:name="_GoBack"/>
            <w:bookmarkEnd w:id="0"/>
          </w:p>
        </w:tc>
      </w:tr>
      <w:tr w:rsidR="00DA2ADD" w:rsidRPr="002910D8" w14:paraId="793306BB" w14:textId="77777777">
        <w:trPr>
          <w:trHeight w:val="300"/>
        </w:trPr>
        <w:tc>
          <w:tcPr>
            <w:tcW w:w="9535" w:type="dxa"/>
            <w:gridSpan w:val="4"/>
          </w:tcPr>
          <w:p w14:paraId="6DAF4D3D" w14:textId="028508F4" w:rsidR="00DA2ADD" w:rsidRPr="002910D8" w:rsidRDefault="005B3C59">
            <w:pPr>
              <w:jc w:val="center"/>
              <w:rPr>
                <w:rFonts w:ascii="Arial" w:hAnsi="Arial" w:cs="Arial"/>
                <w:kern w:val="2"/>
                <w:sz w:val="20"/>
              </w:rPr>
            </w:pPr>
            <w:r w:rsidRPr="002910D8">
              <w:rPr>
                <w:rFonts w:ascii="Arial" w:hAnsi="Arial" w:cs="Arial"/>
                <w:b/>
                <w:kern w:val="2"/>
                <w:sz w:val="20"/>
              </w:rPr>
              <w:lastRenderedPageBreak/>
              <w:t xml:space="preserve">13. APLINKOS APSAUGOS IR SOCIALINIAI KRITERIJAI </w:t>
            </w:r>
          </w:p>
        </w:tc>
      </w:tr>
      <w:tr w:rsidR="00DA2ADD" w:rsidRPr="002910D8" w14:paraId="7F574F65" w14:textId="77777777">
        <w:trPr>
          <w:trHeight w:val="300"/>
        </w:trPr>
        <w:tc>
          <w:tcPr>
            <w:tcW w:w="3058" w:type="dxa"/>
          </w:tcPr>
          <w:p w14:paraId="35963197" w14:textId="77777777" w:rsidR="00DA2ADD" w:rsidRPr="002910D8" w:rsidRDefault="005B3C59">
            <w:pPr>
              <w:rPr>
                <w:rFonts w:ascii="Arial" w:hAnsi="Arial" w:cs="Arial"/>
                <w:b/>
                <w:kern w:val="2"/>
                <w:sz w:val="20"/>
              </w:rPr>
            </w:pPr>
            <w:r w:rsidRPr="002910D8">
              <w:rPr>
                <w:rFonts w:ascii="Arial" w:hAnsi="Arial" w:cs="Arial"/>
                <w:b/>
                <w:kern w:val="2"/>
                <w:sz w:val="20"/>
              </w:rPr>
              <w:t xml:space="preserve">13.1. Su perkamomis paslaugomis susiję  aplinkos apsaugos kriterijai </w:t>
            </w:r>
          </w:p>
        </w:tc>
        <w:tc>
          <w:tcPr>
            <w:tcW w:w="6477" w:type="dxa"/>
            <w:gridSpan w:val="3"/>
          </w:tcPr>
          <w:p w14:paraId="49633E3C" w14:textId="44B53854" w:rsidR="00DA2ADD" w:rsidRPr="00EB4892" w:rsidRDefault="005B3C59" w:rsidP="00EB4892">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tc>
      </w:tr>
      <w:tr w:rsidR="00DA2ADD" w:rsidRPr="002910D8" w14:paraId="7402F28C" w14:textId="77777777">
        <w:trPr>
          <w:trHeight w:val="300"/>
        </w:trPr>
        <w:tc>
          <w:tcPr>
            <w:tcW w:w="3058" w:type="dxa"/>
          </w:tcPr>
          <w:p w14:paraId="538DE075" w14:textId="77777777" w:rsidR="00DA2ADD" w:rsidRPr="002910D8" w:rsidRDefault="005B3C59">
            <w:pPr>
              <w:rPr>
                <w:rFonts w:ascii="Arial" w:hAnsi="Arial" w:cs="Arial"/>
                <w:b/>
                <w:kern w:val="2"/>
                <w:sz w:val="20"/>
              </w:rPr>
            </w:pPr>
            <w:r w:rsidRPr="002910D8">
              <w:rPr>
                <w:rFonts w:ascii="Arial" w:hAnsi="Arial" w:cs="Arial"/>
                <w:b/>
                <w:kern w:val="2"/>
                <w:sz w:val="20"/>
              </w:rPr>
              <w:t>13.2. Su perkamomis Paslaugomis susiję socialiniai kriterijai</w:t>
            </w:r>
          </w:p>
        </w:tc>
        <w:tc>
          <w:tcPr>
            <w:tcW w:w="6477" w:type="dxa"/>
            <w:gridSpan w:val="3"/>
          </w:tcPr>
          <w:p w14:paraId="04E8D1A2"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67243B47" w14:textId="773ED77D" w:rsidR="00DA2ADD" w:rsidRPr="002910D8" w:rsidRDefault="00DA2ADD">
            <w:pPr>
              <w:rPr>
                <w:rFonts w:ascii="Arial" w:hAnsi="Arial" w:cs="Arial"/>
                <w:color w:val="0070C0"/>
                <w:kern w:val="2"/>
                <w:sz w:val="20"/>
              </w:rPr>
            </w:pPr>
          </w:p>
        </w:tc>
      </w:tr>
      <w:tr w:rsidR="00DA2ADD" w:rsidRPr="002910D8" w14:paraId="09300AA8" w14:textId="77777777">
        <w:trPr>
          <w:trHeight w:val="300"/>
        </w:trPr>
        <w:tc>
          <w:tcPr>
            <w:tcW w:w="9535" w:type="dxa"/>
            <w:gridSpan w:val="4"/>
          </w:tcPr>
          <w:p w14:paraId="301FEA4F"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14. BENDRŲJŲ SĄLYGŲ PAKEITIMAI IR PAPILDYMAI </w:t>
            </w:r>
          </w:p>
          <w:p w14:paraId="536C9F81" w14:textId="40DDD99C" w:rsidR="00DA2ADD" w:rsidRPr="002910D8" w:rsidRDefault="00DA2ADD">
            <w:pPr>
              <w:jc w:val="center"/>
              <w:rPr>
                <w:rFonts w:ascii="Arial" w:hAnsi="Arial" w:cs="Arial"/>
                <w:kern w:val="2"/>
                <w:sz w:val="20"/>
              </w:rPr>
            </w:pPr>
          </w:p>
        </w:tc>
      </w:tr>
      <w:tr w:rsidR="00DA2ADD" w:rsidRPr="002910D8" w14:paraId="18F390DF" w14:textId="77777777">
        <w:trPr>
          <w:trHeight w:val="300"/>
        </w:trPr>
        <w:tc>
          <w:tcPr>
            <w:tcW w:w="3058" w:type="dxa"/>
          </w:tcPr>
          <w:p w14:paraId="5A5837A3" w14:textId="769A62A3" w:rsidR="00DA2ADD" w:rsidRPr="002910D8" w:rsidRDefault="005B3C59">
            <w:pPr>
              <w:rPr>
                <w:rFonts w:ascii="Arial" w:hAnsi="Arial" w:cs="Arial"/>
                <w:b/>
                <w:kern w:val="2"/>
                <w:sz w:val="20"/>
              </w:rPr>
            </w:pPr>
            <w:r w:rsidRPr="002910D8">
              <w:rPr>
                <w:rFonts w:ascii="Arial" w:hAnsi="Arial" w:cs="Arial"/>
                <w:b/>
                <w:kern w:val="2"/>
                <w:sz w:val="20"/>
              </w:rPr>
              <w:t>14.</w:t>
            </w:r>
            <w:r w:rsidR="00EB4892">
              <w:rPr>
                <w:rFonts w:ascii="Arial" w:hAnsi="Arial" w:cs="Arial"/>
                <w:b/>
                <w:kern w:val="2"/>
                <w:sz w:val="20"/>
              </w:rPr>
              <w:t>1</w:t>
            </w:r>
            <w:r w:rsidRPr="002910D8">
              <w:rPr>
                <w:rFonts w:ascii="Arial" w:hAnsi="Arial" w:cs="Arial"/>
                <w:b/>
                <w:kern w:val="2"/>
                <w:sz w:val="20"/>
              </w:rPr>
              <w:t>.</w:t>
            </w:r>
          </w:p>
        </w:tc>
        <w:tc>
          <w:tcPr>
            <w:tcW w:w="6477" w:type="dxa"/>
            <w:gridSpan w:val="3"/>
          </w:tcPr>
          <w:p w14:paraId="055B41AF" w14:textId="77777777" w:rsidR="00DA2ADD" w:rsidRPr="002910D8" w:rsidRDefault="005B3C59" w:rsidP="00DB7517">
            <w:pPr>
              <w:jc w:val="both"/>
              <w:rPr>
                <w:rFonts w:ascii="Arial" w:hAnsi="Arial" w:cs="Arial"/>
                <w:kern w:val="2"/>
                <w:sz w:val="20"/>
              </w:rPr>
            </w:pPr>
            <w:r w:rsidRPr="002910D8">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DA2ADD" w:rsidRPr="002910D8" w14:paraId="2DB22E22" w14:textId="77777777">
        <w:trPr>
          <w:trHeight w:val="300"/>
        </w:trPr>
        <w:tc>
          <w:tcPr>
            <w:tcW w:w="9535" w:type="dxa"/>
            <w:gridSpan w:val="4"/>
          </w:tcPr>
          <w:p w14:paraId="53097AA0" w14:textId="77777777" w:rsidR="00DA2ADD" w:rsidRPr="002910D8" w:rsidRDefault="005B3C59">
            <w:pPr>
              <w:jc w:val="center"/>
              <w:rPr>
                <w:rFonts w:ascii="Arial" w:hAnsi="Arial" w:cs="Arial"/>
                <w:b/>
                <w:kern w:val="2"/>
                <w:sz w:val="20"/>
              </w:rPr>
            </w:pPr>
            <w:r w:rsidRPr="002910D8">
              <w:rPr>
                <w:rFonts w:ascii="Arial" w:hAnsi="Arial" w:cs="Arial"/>
                <w:b/>
                <w:kern w:val="2"/>
                <w:sz w:val="20"/>
              </w:rPr>
              <w:t>15. SUTARTIES PRIEDAI</w:t>
            </w:r>
          </w:p>
        </w:tc>
      </w:tr>
      <w:tr w:rsidR="00EB4892" w:rsidRPr="002910D8" w14:paraId="2E641787" w14:textId="77777777">
        <w:trPr>
          <w:trHeight w:val="300"/>
        </w:trPr>
        <w:tc>
          <w:tcPr>
            <w:tcW w:w="3058" w:type="dxa"/>
          </w:tcPr>
          <w:p w14:paraId="27A0984F" w14:textId="77777777" w:rsidR="00EB4892" w:rsidRPr="002910D8" w:rsidRDefault="00EB4892" w:rsidP="00EB4892">
            <w:pPr>
              <w:jc w:val="center"/>
              <w:rPr>
                <w:rFonts w:ascii="Arial" w:hAnsi="Arial" w:cs="Arial"/>
                <w:b/>
                <w:kern w:val="2"/>
                <w:sz w:val="20"/>
              </w:rPr>
            </w:pPr>
            <w:r w:rsidRPr="002910D8">
              <w:rPr>
                <w:rFonts w:ascii="Arial" w:hAnsi="Arial" w:cs="Arial"/>
                <w:b/>
                <w:kern w:val="2"/>
                <w:sz w:val="20"/>
              </w:rPr>
              <w:t>15.1. Priedas Nr. 1</w:t>
            </w:r>
          </w:p>
        </w:tc>
        <w:tc>
          <w:tcPr>
            <w:tcW w:w="6477" w:type="dxa"/>
            <w:gridSpan w:val="3"/>
          </w:tcPr>
          <w:p w14:paraId="56FFCCE3" w14:textId="302FF9B0" w:rsidR="00EB4892" w:rsidRPr="002910D8" w:rsidRDefault="00EB4892" w:rsidP="00EB4892">
            <w:pPr>
              <w:rPr>
                <w:rFonts w:ascii="Arial" w:hAnsi="Arial" w:cs="Arial"/>
                <w:b/>
                <w:kern w:val="2"/>
                <w:sz w:val="20"/>
              </w:rPr>
            </w:pPr>
            <w:r>
              <w:rPr>
                <w:rStyle w:val="normaltextrun"/>
                <w:rFonts w:ascii="Arial" w:hAnsi="Arial" w:cs="Arial"/>
                <w:b/>
                <w:bCs/>
                <w:sz w:val="20"/>
              </w:rPr>
              <w:t>Techninė specifikacija</w:t>
            </w:r>
            <w:r>
              <w:rPr>
                <w:rStyle w:val="eop"/>
                <w:rFonts w:ascii="Arial" w:hAnsi="Arial" w:cs="Arial"/>
                <w:sz w:val="20"/>
              </w:rPr>
              <w:t> </w:t>
            </w:r>
          </w:p>
        </w:tc>
      </w:tr>
      <w:tr w:rsidR="00EB4892" w:rsidRPr="002910D8" w14:paraId="563A3E34" w14:textId="77777777">
        <w:trPr>
          <w:trHeight w:val="300"/>
        </w:trPr>
        <w:tc>
          <w:tcPr>
            <w:tcW w:w="3058" w:type="dxa"/>
          </w:tcPr>
          <w:p w14:paraId="50E76192" w14:textId="77777777" w:rsidR="00EB4892" w:rsidRPr="002910D8" w:rsidRDefault="00EB4892" w:rsidP="00EB4892">
            <w:pPr>
              <w:jc w:val="center"/>
              <w:rPr>
                <w:rFonts w:ascii="Arial" w:hAnsi="Arial" w:cs="Arial"/>
                <w:b/>
                <w:kern w:val="2"/>
                <w:sz w:val="20"/>
              </w:rPr>
            </w:pPr>
            <w:r w:rsidRPr="002910D8">
              <w:rPr>
                <w:rFonts w:ascii="Arial" w:hAnsi="Arial" w:cs="Arial"/>
                <w:b/>
                <w:kern w:val="2"/>
                <w:sz w:val="20"/>
              </w:rPr>
              <w:t>15.2. Priedas Nr. 2</w:t>
            </w:r>
          </w:p>
        </w:tc>
        <w:tc>
          <w:tcPr>
            <w:tcW w:w="6477" w:type="dxa"/>
            <w:gridSpan w:val="3"/>
          </w:tcPr>
          <w:p w14:paraId="5796FB79" w14:textId="3B8AA2B7" w:rsidR="00EB4892" w:rsidRPr="002910D8" w:rsidRDefault="00EB4892" w:rsidP="00EB4892">
            <w:pPr>
              <w:rPr>
                <w:rFonts w:ascii="Arial" w:hAnsi="Arial" w:cs="Arial"/>
                <w:b/>
                <w:kern w:val="2"/>
                <w:sz w:val="20"/>
              </w:rPr>
            </w:pPr>
            <w:r>
              <w:rPr>
                <w:rStyle w:val="normaltextrun"/>
                <w:rFonts w:ascii="Arial" w:hAnsi="Arial" w:cs="Arial"/>
                <w:b/>
                <w:bCs/>
                <w:sz w:val="20"/>
              </w:rPr>
              <w:t>Pasiūlymas</w:t>
            </w:r>
            <w:r>
              <w:rPr>
                <w:rStyle w:val="eop"/>
                <w:rFonts w:ascii="Arial" w:hAnsi="Arial" w:cs="Arial"/>
                <w:sz w:val="20"/>
              </w:rPr>
              <w:t> </w:t>
            </w:r>
          </w:p>
        </w:tc>
      </w:tr>
      <w:tr w:rsidR="00EB4892" w:rsidRPr="002910D8" w14:paraId="2318961A" w14:textId="77777777">
        <w:trPr>
          <w:trHeight w:val="300"/>
        </w:trPr>
        <w:tc>
          <w:tcPr>
            <w:tcW w:w="3058" w:type="dxa"/>
          </w:tcPr>
          <w:p w14:paraId="1371244A" w14:textId="77777777" w:rsidR="00EB4892" w:rsidRPr="002910D8" w:rsidRDefault="00EB4892" w:rsidP="00EB4892">
            <w:pPr>
              <w:jc w:val="center"/>
              <w:rPr>
                <w:rFonts w:ascii="Arial" w:hAnsi="Arial" w:cs="Arial"/>
                <w:b/>
                <w:kern w:val="2"/>
                <w:sz w:val="20"/>
              </w:rPr>
            </w:pPr>
            <w:r w:rsidRPr="002910D8">
              <w:rPr>
                <w:rFonts w:ascii="Arial" w:hAnsi="Arial" w:cs="Arial"/>
                <w:b/>
                <w:kern w:val="2"/>
                <w:sz w:val="20"/>
              </w:rPr>
              <w:t>15.3. Priedas Nr. 3</w:t>
            </w:r>
          </w:p>
        </w:tc>
        <w:tc>
          <w:tcPr>
            <w:tcW w:w="6477" w:type="dxa"/>
            <w:gridSpan w:val="3"/>
          </w:tcPr>
          <w:p w14:paraId="7689E4B9" w14:textId="50910EC9" w:rsidR="00EB4892" w:rsidRPr="002910D8" w:rsidRDefault="00EB4892" w:rsidP="00EB4892">
            <w:pPr>
              <w:rPr>
                <w:rFonts w:ascii="Arial" w:hAnsi="Arial" w:cs="Arial"/>
                <w:b/>
                <w:kern w:val="2"/>
                <w:sz w:val="20"/>
              </w:rPr>
            </w:pPr>
            <w:r>
              <w:rPr>
                <w:rStyle w:val="normaltextrun"/>
                <w:rFonts w:ascii="Arial" w:hAnsi="Arial" w:cs="Arial"/>
                <w:b/>
                <w:bCs/>
                <w:sz w:val="20"/>
              </w:rPr>
              <w:t>Sutarties bendrosios sąlygos</w:t>
            </w:r>
            <w:r>
              <w:rPr>
                <w:rStyle w:val="eop"/>
                <w:rFonts w:ascii="Arial" w:hAnsi="Arial" w:cs="Arial"/>
                <w:sz w:val="20"/>
              </w:rPr>
              <w:t> </w:t>
            </w:r>
          </w:p>
        </w:tc>
      </w:tr>
      <w:tr w:rsidR="00DA2ADD" w:rsidRPr="002910D8" w14:paraId="1A87C811" w14:textId="77777777">
        <w:trPr>
          <w:trHeight w:val="300"/>
        </w:trPr>
        <w:tc>
          <w:tcPr>
            <w:tcW w:w="3058" w:type="dxa"/>
          </w:tcPr>
          <w:p w14:paraId="014337E5" w14:textId="77777777" w:rsidR="00DA2ADD" w:rsidRPr="002910D8" w:rsidRDefault="005B3C59">
            <w:pPr>
              <w:jc w:val="center"/>
              <w:rPr>
                <w:rFonts w:ascii="Arial" w:hAnsi="Arial" w:cs="Arial"/>
                <w:b/>
                <w:kern w:val="2"/>
                <w:sz w:val="20"/>
              </w:rPr>
            </w:pPr>
            <w:r w:rsidRPr="002910D8">
              <w:rPr>
                <w:rFonts w:ascii="Arial" w:hAnsi="Arial" w:cs="Arial"/>
                <w:b/>
                <w:kern w:val="2"/>
                <w:sz w:val="20"/>
              </w:rPr>
              <w:t>15.4. Priedas Nr. 4</w:t>
            </w:r>
          </w:p>
        </w:tc>
        <w:tc>
          <w:tcPr>
            <w:tcW w:w="6477" w:type="dxa"/>
            <w:gridSpan w:val="3"/>
          </w:tcPr>
          <w:p w14:paraId="0AC3F482" w14:textId="7EA3C34B" w:rsidR="00DA2ADD" w:rsidRPr="00DB7517" w:rsidRDefault="001714BE" w:rsidP="001714BE">
            <w:pPr>
              <w:rPr>
                <w:rFonts w:ascii="Arial" w:hAnsi="Arial" w:cs="Arial"/>
                <w:b/>
                <w:kern w:val="2"/>
                <w:sz w:val="20"/>
              </w:rPr>
            </w:pPr>
            <w:r w:rsidRPr="00DB7517">
              <w:rPr>
                <w:rFonts w:ascii="Arial" w:hAnsi="Arial" w:cs="Arial"/>
                <w:b/>
                <w:kern w:val="2"/>
                <w:sz w:val="20"/>
              </w:rPr>
              <w:t>Sutarties vykdymui pasitelkiami subtiekėjai ir (ar) specialistai</w:t>
            </w:r>
          </w:p>
        </w:tc>
      </w:tr>
      <w:tr w:rsidR="00DA2ADD" w:rsidRPr="002910D8" w14:paraId="1E097105" w14:textId="77777777">
        <w:tc>
          <w:tcPr>
            <w:tcW w:w="9535" w:type="dxa"/>
            <w:gridSpan w:val="4"/>
          </w:tcPr>
          <w:p w14:paraId="0C89D051" w14:textId="77777777" w:rsidR="00DA2ADD" w:rsidRPr="002910D8" w:rsidRDefault="005B3C59">
            <w:pPr>
              <w:jc w:val="center"/>
              <w:rPr>
                <w:rFonts w:ascii="Arial" w:hAnsi="Arial" w:cs="Arial"/>
                <w:b/>
                <w:kern w:val="2"/>
                <w:sz w:val="20"/>
              </w:rPr>
            </w:pPr>
            <w:r w:rsidRPr="002910D8">
              <w:rPr>
                <w:rFonts w:ascii="Arial" w:hAnsi="Arial" w:cs="Arial"/>
                <w:b/>
                <w:kern w:val="2"/>
                <w:sz w:val="20"/>
              </w:rPr>
              <w:t>16. ŠALIŲ ATSTOVŲ PARAŠAI</w:t>
            </w:r>
          </w:p>
        </w:tc>
      </w:tr>
      <w:tr w:rsidR="00DA2ADD" w:rsidRPr="002910D8" w14:paraId="2664017D" w14:textId="77777777">
        <w:tc>
          <w:tcPr>
            <w:tcW w:w="5224" w:type="dxa"/>
            <w:gridSpan w:val="3"/>
          </w:tcPr>
          <w:p w14:paraId="6B418C21" w14:textId="77777777" w:rsidR="00DA2ADD" w:rsidRPr="002910D8" w:rsidRDefault="005B3C59">
            <w:pPr>
              <w:jc w:val="center"/>
              <w:rPr>
                <w:rFonts w:ascii="Arial" w:hAnsi="Arial" w:cs="Arial"/>
                <w:b/>
                <w:kern w:val="2"/>
                <w:sz w:val="20"/>
              </w:rPr>
            </w:pPr>
            <w:r w:rsidRPr="002910D8">
              <w:rPr>
                <w:rFonts w:ascii="Arial" w:hAnsi="Arial" w:cs="Arial"/>
                <w:b/>
                <w:kern w:val="2"/>
                <w:sz w:val="20"/>
              </w:rPr>
              <w:t>PIRKĖJAS</w:t>
            </w:r>
          </w:p>
        </w:tc>
        <w:tc>
          <w:tcPr>
            <w:tcW w:w="4311" w:type="dxa"/>
          </w:tcPr>
          <w:p w14:paraId="4CA9BA7C" w14:textId="77777777" w:rsidR="00DA2ADD" w:rsidRPr="002910D8" w:rsidRDefault="005B3C59">
            <w:pPr>
              <w:jc w:val="center"/>
              <w:rPr>
                <w:rFonts w:ascii="Arial" w:hAnsi="Arial" w:cs="Arial"/>
                <w:b/>
                <w:kern w:val="2"/>
                <w:sz w:val="20"/>
              </w:rPr>
            </w:pPr>
            <w:r w:rsidRPr="002910D8">
              <w:rPr>
                <w:rFonts w:ascii="Arial" w:hAnsi="Arial" w:cs="Arial"/>
                <w:b/>
                <w:kern w:val="2"/>
                <w:sz w:val="20"/>
              </w:rPr>
              <w:t>TIEKĖJAS</w:t>
            </w:r>
          </w:p>
        </w:tc>
      </w:tr>
      <w:tr w:rsidR="001714BE" w:rsidRPr="002910D8" w14:paraId="304E19A8" w14:textId="77777777">
        <w:tc>
          <w:tcPr>
            <w:tcW w:w="5224" w:type="dxa"/>
            <w:gridSpan w:val="3"/>
          </w:tcPr>
          <w:p w14:paraId="6599D51A" w14:textId="73B94853" w:rsidR="001714BE" w:rsidRPr="002910D8" w:rsidRDefault="001714BE" w:rsidP="001714BE">
            <w:pPr>
              <w:jc w:val="center"/>
              <w:rPr>
                <w:rFonts w:ascii="Arial" w:hAnsi="Arial" w:cs="Arial"/>
                <w:color w:val="4472C4"/>
                <w:kern w:val="2"/>
                <w:sz w:val="20"/>
              </w:rPr>
            </w:pPr>
            <w:r>
              <w:rPr>
                <w:rStyle w:val="normaltextrun"/>
                <w:rFonts w:ascii="Arial" w:hAnsi="Arial" w:cs="Arial"/>
                <w:color w:val="000000"/>
                <w:sz w:val="20"/>
                <w:shd w:val="clear" w:color="auto" w:fill="FFFFFF"/>
              </w:rPr>
              <w:t>Kancleris Raimundas Balčiūnaitis</w:t>
            </w:r>
            <w:r>
              <w:rPr>
                <w:rStyle w:val="eop"/>
                <w:rFonts w:ascii="Arial" w:hAnsi="Arial" w:cs="Arial"/>
                <w:color w:val="000000"/>
                <w:sz w:val="20"/>
              </w:rPr>
              <w:t> </w:t>
            </w:r>
          </w:p>
        </w:tc>
        <w:tc>
          <w:tcPr>
            <w:tcW w:w="4311" w:type="dxa"/>
          </w:tcPr>
          <w:p w14:paraId="5991253A" w14:textId="148BFB92" w:rsidR="001714BE" w:rsidRPr="002910D8" w:rsidRDefault="001714BE" w:rsidP="001714BE">
            <w:pPr>
              <w:jc w:val="center"/>
              <w:rPr>
                <w:rFonts w:ascii="Arial" w:hAnsi="Arial" w:cs="Arial"/>
                <w:b/>
                <w:kern w:val="2"/>
                <w:sz w:val="20"/>
              </w:rPr>
            </w:pPr>
            <w:r>
              <w:rPr>
                <w:rStyle w:val="normaltextrun"/>
                <w:rFonts w:ascii="Arial" w:hAnsi="Arial" w:cs="Arial"/>
                <w:color w:val="4472C4"/>
                <w:sz w:val="20"/>
              </w:rPr>
              <w:t>(nurodomos atstovo pareigos, vardas, pavardė)</w:t>
            </w:r>
            <w:r>
              <w:rPr>
                <w:rStyle w:val="eop"/>
                <w:rFonts w:ascii="Arial" w:hAnsi="Arial" w:cs="Arial"/>
                <w:color w:val="4472C4"/>
                <w:sz w:val="20"/>
              </w:rPr>
              <w:t> </w:t>
            </w:r>
          </w:p>
        </w:tc>
      </w:tr>
      <w:tr w:rsidR="001714BE" w:rsidRPr="002910D8" w14:paraId="0DE1F47E" w14:textId="77777777">
        <w:tc>
          <w:tcPr>
            <w:tcW w:w="5224" w:type="dxa"/>
            <w:gridSpan w:val="3"/>
          </w:tcPr>
          <w:p w14:paraId="593EC889" w14:textId="77777777" w:rsidR="001714BE" w:rsidRDefault="001714BE" w:rsidP="001714BE">
            <w:pPr>
              <w:pStyle w:val="paragraph"/>
              <w:spacing w:before="0" w:beforeAutospacing="0" w:after="0" w:afterAutospacing="0"/>
              <w:jc w:val="center"/>
              <w:textAlignment w:val="baseline"/>
              <w:divId w:val="1074620973"/>
              <w:rPr>
                <w:rFonts w:ascii="Segoe UI" w:hAnsi="Segoe UI" w:cs="Segoe UI"/>
                <w:sz w:val="18"/>
                <w:szCs w:val="18"/>
              </w:rPr>
            </w:pPr>
            <w:r>
              <w:rPr>
                <w:rStyle w:val="eop"/>
                <w:rFonts w:ascii="Arial" w:hAnsi="Arial" w:cs="Arial"/>
                <w:color w:val="4472C4"/>
                <w:sz w:val="20"/>
                <w:szCs w:val="20"/>
              </w:rPr>
              <w:t> </w:t>
            </w:r>
          </w:p>
          <w:p w14:paraId="58A007F5" w14:textId="77777777" w:rsidR="001714BE" w:rsidRDefault="001714BE" w:rsidP="001714BE">
            <w:pPr>
              <w:pStyle w:val="paragraph"/>
              <w:spacing w:before="0" w:beforeAutospacing="0" w:after="0" w:afterAutospacing="0"/>
              <w:jc w:val="center"/>
              <w:textAlignment w:val="baseline"/>
              <w:divId w:val="1705056822"/>
              <w:rPr>
                <w:rFonts w:ascii="Segoe UI" w:hAnsi="Segoe UI" w:cs="Segoe UI"/>
                <w:sz w:val="18"/>
                <w:szCs w:val="18"/>
              </w:rPr>
            </w:pPr>
            <w:r>
              <w:rPr>
                <w:rStyle w:val="normaltextrun"/>
                <w:rFonts w:ascii="Arial" w:hAnsi="Arial" w:cs="Arial"/>
                <w:i/>
                <w:iCs/>
                <w:color w:val="000000"/>
                <w:sz w:val="20"/>
                <w:szCs w:val="20"/>
                <w:shd w:val="clear" w:color="auto" w:fill="FFFFFF"/>
              </w:rPr>
              <w:t>Pasirašoma el. parašu</w:t>
            </w:r>
            <w:r>
              <w:rPr>
                <w:rStyle w:val="normaltextrun"/>
                <w:rFonts w:ascii="Arial" w:hAnsi="Arial" w:cs="Arial"/>
                <w:color w:val="000000"/>
                <w:sz w:val="20"/>
                <w:szCs w:val="20"/>
                <w:shd w:val="clear" w:color="auto" w:fill="FFFFFF"/>
              </w:rPr>
              <w:t>  </w:t>
            </w:r>
            <w:r>
              <w:rPr>
                <w:rStyle w:val="eop"/>
                <w:rFonts w:ascii="Arial" w:hAnsi="Arial" w:cs="Arial"/>
                <w:color w:val="000000"/>
                <w:sz w:val="20"/>
                <w:szCs w:val="20"/>
              </w:rPr>
              <w:t> </w:t>
            </w:r>
          </w:p>
          <w:p w14:paraId="0167B46A" w14:textId="0E5E3A31" w:rsidR="001714BE" w:rsidRPr="002910D8" w:rsidRDefault="001714BE" w:rsidP="001714BE">
            <w:pPr>
              <w:jc w:val="center"/>
              <w:rPr>
                <w:rFonts w:ascii="Arial" w:hAnsi="Arial" w:cs="Arial"/>
                <w:b/>
                <w:color w:val="4472C4"/>
                <w:kern w:val="2"/>
                <w:sz w:val="20"/>
              </w:rPr>
            </w:pPr>
            <w:r>
              <w:rPr>
                <w:rStyle w:val="eop"/>
                <w:rFonts w:ascii="Arial" w:hAnsi="Arial" w:cs="Arial"/>
                <w:color w:val="4472C4"/>
                <w:sz w:val="20"/>
              </w:rPr>
              <w:t> </w:t>
            </w:r>
          </w:p>
        </w:tc>
        <w:tc>
          <w:tcPr>
            <w:tcW w:w="4311" w:type="dxa"/>
          </w:tcPr>
          <w:p w14:paraId="0BD46731" w14:textId="77777777" w:rsidR="001714BE" w:rsidRDefault="001714BE" w:rsidP="001714BE">
            <w:pPr>
              <w:pStyle w:val="paragraph"/>
              <w:spacing w:before="0" w:beforeAutospacing="0" w:after="0" w:afterAutospacing="0"/>
              <w:jc w:val="center"/>
              <w:textAlignment w:val="baseline"/>
              <w:divId w:val="84807930"/>
              <w:rPr>
                <w:rFonts w:ascii="Segoe UI" w:hAnsi="Segoe UI" w:cs="Segoe UI"/>
                <w:sz w:val="18"/>
                <w:szCs w:val="18"/>
              </w:rPr>
            </w:pPr>
            <w:r>
              <w:rPr>
                <w:rStyle w:val="eop"/>
                <w:rFonts w:ascii="Arial" w:hAnsi="Arial" w:cs="Arial"/>
                <w:color w:val="4472C4"/>
                <w:sz w:val="20"/>
                <w:szCs w:val="20"/>
              </w:rPr>
              <w:t> </w:t>
            </w:r>
          </w:p>
          <w:p w14:paraId="2B58EF52" w14:textId="6E8768F0" w:rsidR="001714BE" w:rsidRPr="002910D8" w:rsidRDefault="001714BE" w:rsidP="001714BE">
            <w:pPr>
              <w:jc w:val="center"/>
              <w:rPr>
                <w:rFonts w:ascii="Arial" w:hAnsi="Arial" w:cs="Arial"/>
                <w:b/>
                <w:color w:val="4472C4"/>
                <w:kern w:val="2"/>
                <w:sz w:val="20"/>
              </w:rPr>
            </w:pPr>
            <w:r>
              <w:rPr>
                <w:rStyle w:val="normaltextrun"/>
                <w:rFonts w:ascii="Arial" w:hAnsi="Arial" w:cs="Arial"/>
                <w:i/>
                <w:iCs/>
                <w:color w:val="000000"/>
                <w:sz w:val="20"/>
                <w:shd w:val="clear" w:color="auto" w:fill="FFFFFF"/>
              </w:rPr>
              <w:t>Pasirašoma el. parašu</w:t>
            </w:r>
            <w:r>
              <w:rPr>
                <w:rStyle w:val="normaltextrun"/>
                <w:rFonts w:ascii="Arial" w:hAnsi="Arial" w:cs="Arial"/>
                <w:color w:val="000000"/>
                <w:sz w:val="20"/>
                <w:shd w:val="clear" w:color="auto" w:fill="FFFFFF"/>
              </w:rPr>
              <w:t>  </w:t>
            </w:r>
            <w:r>
              <w:rPr>
                <w:rStyle w:val="eop"/>
                <w:rFonts w:ascii="Arial" w:hAnsi="Arial" w:cs="Arial"/>
                <w:color w:val="000000"/>
                <w:sz w:val="20"/>
              </w:rPr>
              <w:t> </w:t>
            </w:r>
          </w:p>
        </w:tc>
      </w:tr>
    </w:tbl>
    <w:p w14:paraId="6C29CC1A" w14:textId="77777777" w:rsidR="00DA2ADD" w:rsidRPr="002910D8" w:rsidRDefault="00DA2ADD">
      <w:pPr>
        <w:rPr>
          <w:rFonts w:ascii="Arial" w:hAnsi="Arial" w:cs="Arial"/>
          <w:sz w:val="20"/>
        </w:rPr>
      </w:pPr>
    </w:p>
    <w:p w14:paraId="1A87EA89" w14:textId="77777777" w:rsidR="00DA2ADD" w:rsidRPr="00400076" w:rsidRDefault="005B3C59">
      <w:pPr>
        <w:tabs>
          <w:tab w:val="left" w:pos="5400"/>
        </w:tabs>
        <w:jc w:val="center"/>
        <w:textAlignment w:val="center"/>
        <w:rPr>
          <w:rFonts w:ascii="Arial" w:hAnsi="Arial" w:cs="Arial"/>
          <w:sz w:val="20"/>
        </w:rPr>
      </w:pPr>
      <w:r w:rsidRPr="00400076">
        <w:rPr>
          <w:rFonts w:ascii="Arial" w:hAnsi="Arial" w:cs="Arial"/>
          <w:sz w:val="20"/>
        </w:rPr>
        <w:t>______________</w:t>
      </w:r>
    </w:p>
    <w:sectPr w:rsidR="00DA2ADD" w:rsidRPr="00400076">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4B966" w14:textId="77777777" w:rsidR="002F7239" w:rsidRDefault="002F7239">
      <w:pPr>
        <w:rPr>
          <w:sz w:val="20"/>
        </w:rPr>
      </w:pPr>
      <w:r>
        <w:rPr>
          <w:sz w:val="20"/>
        </w:rPr>
        <w:separator/>
      </w:r>
    </w:p>
  </w:endnote>
  <w:endnote w:type="continuationSeparator" w:id="0">
    <w:p w14:paraId="3A3AE865" w14:textId="77777777" w:rsidR="002F7239" w:rsidRDefault="002F7239">
      <w:pPr>
        <w:rPr>
          <w:sz w:val="20"/>
        </w:rPr>
      </w:pPr>
      <w:r>
        <w:rPr>
          <w:sz w:val="20"/>
        </w:rPr>
        <w:continuationSeparator/>
      </w:r>
    </w:p>
  </w:endnote>
  <w:endnote w:type="continuationNotice" w:id="1">
    <w:p w14:paraId="6A21DCBB" w14:textId="77777777" w:rsidR="002F7239" w:rsidRDefault="002F7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6F27" w14:textId="77777777" w:rsidR="00110B57" w:rsidRDefault="00110B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ABE20" w14:textId="77777777" w:rsidR="002F7239" w:rsidRDefault="002F7239">
      <w:pPr>
        <w:rPr>
          <w:sz w:val="20"/>
        </w:rPr>
      </w:pPr>
      <w:r>
        <w:rPr>
          <w:sz w:val="20"/>
        </w:rPr>
        <w:separator/>
      </w:r>
    </w:p>
  </w:footnote>
  <w:footnote w:type="continuationSeparator" w:id="0">
    <w:p w14:paraId="5A71D56C" w14:textId="77777777" w:rsidR="002F7239" w:rsidRDefault="002F7239">
      <w:pPr>
        <w:rPr>
          <w:sz w:val="20"/>
        </w:rPr>
      </w:pPr>
      <w:r>
        <w:rPr>
          <w:sz w:val="20"/>
        </w:rPr>
        <w:continuationSeparator/>
      </w:r>
    </w:p>
  </w:footnote>
  <w:footnote w:type="continuationNotice" w:id="1">
    <w:p w14:paraId="3BE0F498" w14:textId="77777777" w:rsidR="002F7239" w:rsidRDefault="002F7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FE79" w14:textId="77777777" w:rsidR="00110B57" w:rsidRDefault="00110B5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110B57" w:rsidRDefault="00110B57">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0DD54" w14:textId="4FF59CBB" w:rsidR="00110B57" w:rsidRPr="002C3BC5" w:rsidRDefault="00110B57" w:rsidP="002C3BC5">
    <w:pPr>
      <w:pStyle w:val="Header"/>
      <w:jc w:val="right"/>
      <w:rPr>
        <w:rFonts w:ascii="Arial" w:hAnsi="Arial" w:cs="Arial"/>
        <w:i/>
        <w:sz w:val="20"/>
      </w:rPr>
    </w:pPr>
    <w:r w:rsidRPr="002C3BC5">
      <w:rPr>
        <w:rFonts w:ascii="Arial" w:hAnsi="Arial" w:cs="Arial"/>
        <w:i/>
        <w:sz w:val="20"/>
      </w:rPr>
      <w:t>Specialiųjų sąlygų 3 priedas „Sutarties specialiosios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0AE6"/>
    <w:rsid w:val="00110B57"/>
    <w:rsid w:val="001415BE"/>
    <w:rsid w:val="001714BE"/>
    <w:rsid w:val="002910D8"/>
    <w:rsid w:val="002C3BC5"/>
    <w:rsid w:val="002F7239"/>
    <w:rsid w:val="003B536F"/>
    <w:rsid w:val="00400076"/>
    <w:rsid w:val="00411E35"/>
    <w:rsid w:val="00446D88"/>
    <w:rsid w:val="004F0718"/>
    <w:rsid w:val="005B3C59"/>
    <w:rsid w:val="005C5A23"/>
    <w:rsid w:val="006B538D"/>
    <w:rsid w:val="006F4953"/>
    <w:rsid w:val="0071280F"/>
    <w:rsid w:val="007E04A0"/>
    <w:rsid w:val="00833F60"/>
    <w:rsid w:val="009E4672"/>
    <w:rsid w:val="00B96714"/>
    <w:rsid w:val="00C50FE4"/>
    <w:rsid w:val="00D801C6"/>
    <w:rsid w:val="00DA2ADD"/>
    <w:rsid w:val="00DA4E0C"/>
    <w:rsid w:val="00DB7517"/>
    <w:rsid w:val="00E429B8"/>
    <w:rsid w:val="00EB4892"/>
    <w:rsid w:val="00F336F6"/>
    <w:rsid w:val="00F433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2C3BC5"/>
    <w:pPr>
      <w:tabs>
        <w:tab w:val="center" w:pos="4819"/>
        <w:tab w:val="right" w:pos="9638"/>
      </w:tabs>
    </w:pPr>
  </w:style>
  <w:style w:type="character" w:customStyle="1" w:styleId="HeaderChar">
    <w:name w:val="Header Char"/>
    <w:basedOn w:val="DefaultParagraphFont"/>
    <w:link w:val="Header"/>
    <w:rsid w:val="002C3BC5"/>
  </w:style>
  <w:style w:type="paragraph" w:styleId="Footer">
    <w:name w:val="footer"/>
    <w:basedOn w:val="Normal"/>
    <w:link w:val="FooterChar"/>
    <w:unhideWhenUsed/>
    <w:rsid w:val="002C3BC5"/>
    <w:pPr>
      <w:tabs>
        <w:tab w:val="center" w:pos="4819"/>
        <w:tab w:val="right" w:pos="9638"/>
      </w:tabs>
    </w:pPr>
  </w:style>
  <w:style w:type="character" w:customStyle="1" w:styleId="FooterChar">
    <w:name w:val="Footer Char"/>
    <w:basedOn w:val="DefaultParagraphFont"/>
    <w:link w:val="Footer"/>
    <w:rsid w:val="002C3BC5"/>
  </w:style>
  <w:style w:type="character" w:customStyle="1" w:styleId="normaltextrun">
    <w:name w:val="normaltextrun"/>
    <w:basedOn w:val="DefaultParagraphFont"/>
    <w:rsid w:val="00EB4892"/>
  </w:style>
  <w:style w:type="character" w:customStyle="1" w:styleId="eop">
    <w:name w:val="eop"/>
    <w:basedOn w:val="DefaultParagraphFont"/>
    <w:rsid w:val="00EB4892"/>
  </w:style>
  <w:style w:type="paragraph" w:customStyle="1" w:styleId="paragraph">
    <w:name w:val="paragraph"/>
    <w:basedOn w:val="Normal"/>
    <w:rsid w:val="001714BE"/>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8969076">
      <w:bodyDiv w:val="1"/>
      <w:marLeft w:val="0"/>
      <w:marRight w:val="0"/>
      <w:marTop w:val="0"/>
      <w:marBottom w:val="0"/>
      <w:divBdr>
        <w:top w:val="none" w:sz="0" w:space="0" w:color="auto"/>
        <w:left w:val="none" w:sz="0" w:space="0" w:color="auto"/>
        <w:bottom w:val="none" w:sz="0" w:space="0" w:color="auto"/>
        <w:right w:val="none" w:sz="0" w:space="0" w:color="auto"/>
      </w:divBdr>
      <w:divsChild>
        <w:div w:id="1383410254">
          <w:marLeft w:val="0"/>
          <w:marRight w:val="0"/>
          <w:marTop w:val="0"/>
          <w:marBottom w:val="0"/>
          <w:divBdr>
            <w:top w:val="none" w:sz="0" w:space="0" w:color="auto"/>
            <w:left w:val="none" w:sz="0" w:space="0" w:color="auto"/>
            <w:bottom w:val="none" w:sz="0" w:space="0" w:color="auto"/>
            <w:right w:val="none" w:sz="0" w:space="0" w:color="auto"/>
          </w:divBdr>
          <w:divsChild>
            <w:div w:id="1074620973">
              <w:marLeft w:val="0"/>
              <w:marRight w:val="0"/>
              <w:marTop w:val="0"/>
              <w:marBottom w:val="0"/>
              <w:divBdr>
                <w:top w:val="none" w:sz="0" w:space="0" w:color="auto"/>
                <w:left w:val="none" w:sz="0" w:space="0" w:color="auto"/>
                <w:bottom w:val="none" w:sz="0" w:space="0" w:color="auto"/>
                <w:right w:val="none" w:sz="0" w:space="0" w:color="auto"/>
              </w:divBdr>
            </w:div>
            <w:div w:id="1705056822">
              <w:marLeft w:val="0"/>
              <w:marRight w:val="0"/>
              <w:marTop w:val="0"/>
              <w:marBottom w:val="0"/>
              <w:divBdr>
                <w:top w:val="none" w:sz="0" w:space="0" w:color="auto"/>
                <w:left w:val="none" w:sz="0" w:space="0" w:color="auto"/>
                <w:bottom w:val="none" w:sz="0" w:space="0" w:color="auto"/>
                <w:right w:val="none" w:sz="0" w:space="0" w:color="auto"/>
              </w:divBdr>
            </w:div>
          </w:divsChild>
        </w:div>
        <w:div w:id="973295878">
          <w:marLeft w:val="0"/>
          <w:marRight w:val="0"/>
          <w:marTop w:val="0"/>
          <w:marBottom w:val="0"/>
          <w:divBdr>
            <w:top w:val="none" w:sz="0" w:space="0" w:color="auto"/>
            <w:left w:val="none" w:sz="0" w:space="0" w:color="auto"/>
            <w:bottom w:val="none" w:sz="0" w:space="0" w:color="auto"/>
            <w:right w:val="none" w:sz="0" w:space="0" w:color="auto"/>
          </w:divBdr>
          <w:divsChild>
            <w:div w:id="8480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2907518">
      <w:bodyDiv w:val="1"/>
      <w:marLeft w:val="0"/>
      <w:marRight w:val="0"/>
      <w:marTop w:val="0"/>
      <w:marBottom w:val="0"/>
      <w:divBdr>
        <w:top w:val="none" w:sz="0" w:space="0" w:color="auto"/>
        <w:left w:val="none" w:sz="0" w:space="0" w:color="auto"/>
        <w:bottom w:val="none" w:sz="0" w:space="0" w:color="auto"/>
        <w:right w:val="none" w:sz="0" w:space="0" w:color="auto"/>
      </w:divBdr>
      <w:divsChild>
        <w:div w:id="1895384851">
          <w:marLeft w:val="0"/>
          <w:marRight w:val="0"/>
          <w:marTop w:val="0"/>
          <w:marBottom w:val="0"/>
          <w:divBdr>
            <w:top w:val="none" w:sz="0" w:space="0" w:color="auto"/>
            <w:left w:val="none" w:sz="0" w:space="0" w:color="auto"/>
            <w:bottom w:val="none" w:sz="0" w:space="0" w:color="auto"/>
            <w:right w:val="none" w:sz="0" w:space="0" w:color="auto"/>
          </w:divBdr>
        </w:div>
        <w:div w:id="1077946405">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378969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2F5F9B88-7A3B-4DA0-B477-331E8FC95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647EA7-AE98-454D-9CDF-3CF0DE91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9521</Words>
  <Characters>5428</Characters>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2017-06-29T23:42:00Z</cp:lastPrinted>
  <dcterms:created xsi:type="dcterms:W3CDTF">2025-05-02T05:47:00Z</dcterms:created>
  <dcterms:modified xsi:type="dcterms:W3CDTF">2025-08-19T14:42:00Z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